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FC" w:rsidRDefault="00684B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MALTEPE ÜNİVERSİTESİ “INTERNATIONAL GRADUATE STUDENTS INTERDISCIPLINARY SYMPOSIUM (IGSIS)” TAM METİN BİLDİRİ KILAVUZU</w:t>
      </w:r>
    </w:p>
    <w:p w:rsidR="00F545FC" w:rsidRDefault="00F545FC">
      <w:pPr>
        <w:pBdr>
          <w:top w:val="nil"/>
          <w:left w:val="nil"/>
          <w:bottom w:val="nil"/>
          <w:right w:val="nil"/>
          <w:between w:val="nil"/>
        </w:pBdr>
        <w:spacing w:after="0" w:line="240" w:lineRule="auto"/>
        <w:rPr>
          <w:rFonts w:ascii="Times New Roman" w:eastAsia="Times New Roman" w:hAnsi="Times New Roman" w:cs="Times New Roman"/>
          <w:b/>
          <w:color w:val="000000"/>
          <w:sz w:val="48"/>
          <w:szCs w:val="48"/>
        </w:rPr>
      </w:pPr>
      <w:bookmarkStart w:id="0" w:name="_heading=h.gjdgxs" w:colFirst="0" w:colLast="0"/>
      <w:bookmarkEnd w:id="0"/>
    </w:p>
    <w:p w:rsidR="00F545FC" w:rsidRDefault="00684BFC">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BİLDİRİ BAŞLIĞI: 14 PUNTO VE TÜM HARFLER BÜYÜK OLMALI</w:t>
      </w:r>
      <w:r>
        <w:rPr>
          <w:rFonts w:ascii="Times New Roman" w:eastAsia="Times New Roman" w:hAnsi="Times New Roman" w:cs="Times New Roman"/>
          <w:b/>
          <w:color w:val="000000"/>
          <w:sz w:val="24"/>
          <w:szCs w:val="24"/>
          <w:vertAlign w:val="superscript"/>
        </w:rPr>
        <w:footnoteReference w:id="1"/>
      </w:r>
    </w:p>
    <w:p w:rsidR="00F545FC" w:rsidRDefault="00684BFC">
      <w:pPr>
        <w:tabs>
          <w:tab w:val="center" w:pos="4680"/>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w:t>
      </w:r>
    </w:p>
    <w:tbl>
      <w:tblPr>
        <w:tblStyle w:val="a"/>
        <w:tblW w:w="2209" w:type="dxa"/>
        <w:tblInd w:w="7513" w:type="dxa"/>
        <w:tblLayout w:type="fixed"/>
        <w:tblLook w:val="0400" w:firstRow="0" w:lastRow="0" w:firstColumn="0" w:lastColumn="0" w:noHBand="0" w:noVBand="1"/>
      </w:tblPr>
      <w:tblGrid>
        <w:gridCol w:w="2209"/>
      </w:tblGrid>
      <w:tr w:rsidR="00F545FC">
        <w:trPr>
          <w:trHeight w:val="277"/>
        </w:trPr>
        <w:tc>
          <w:tcPr>
            <w:tcW w:w="2209" w:type="dxa"/>
          </w:tcPr>
          <w:p w:rsidR="00F545FC" w:rsidRDefault="00684BFC">
            <w:pP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Adı SOYADI</w:t>
            </w:r>
            <w:r>
              <w:rPr>
                <w:rFonts w:ascii="Times New Roman" w:eastAsia="Times New Roman" w:hAnsi="Times New Roman" w:cs="Times New Roman"/>
                <w:vertAlign w:val="superscript"/>
              </w:rPr>
              <w:footnoteReference w:id="2"/>
            </w:r>
          </w:p>
        </w:tc>
      </w:tr>
      <w:tr w:rsidR="00F545FC">
        <w:trPr>
          <w:trHeight w:val="277"/>
        </w:trPr>
        <w:tc>
          <w:tcPr>
            <w:tcW w:w="2209" w:type="dxa"/>
          </w:tcPr>
          <w:p w:rsidR="00F545FC" w:rsidRDefault="00684BFC">
            <w:pP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Adı SOYADI</w:t>
            </w:r>
            <w:r>
              <w:rPr>
                <w:rFonts w:ascii="Times New Roman" w:eastAsia="Times New Roman" w:hAnsi="Times New Roman" w:cs="Times New Roman"/>
                <w:vertAlign w:val="superscript"/>
              </w:rPr>
              <w:footnoteReference w:id="3"/>
            </w:r>
          </w:p>
        </w:tc>
      </w:tr>
    </w:tbl>
    <w:p w:rsidR="00F545FC" w:rsidRDefault="00684BFC">
      <w:pPr>
        <w:tabs>
          <w:tab w:val="center" w:pos="4680"/>
          <w:tab w:val="right" w:pos="9360"/>
        </w:tabs>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ÖZET</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 satır </w:t>
      </w:r>
      <w:proofErr w:type="gramStart"/>
      <w:r>
        <w:rPr>
          <w:rFonts w:ascii="Times New Roman" w:eastAsia="Times New Roman" w:hAnsi="Times New Roman" w:cs="Times New Roman"/>
          <w:sz w:val="24"/>
          <w:szCs w:val="24"/>
        </w:rPr>
        <w:t>aralıklı</w:t>
      </w:r>
      <w:proofErr w:type="gramEnd"/>
      <w:r>
        <w:rPr>
          <w:rFonts w:ascii="Times New Roman" w:eastAsia="Times New Roman" w:hAnsi="Times New Roman" w:cs="Times New Roman"/>
          <w:sz w:val="24"/>
          <w:szCs w:val="24"/>
        </w:rPr>
        <w:t>, 250 kelime aralığında, yazı boyutu 12 punto olmalı; içeriğinde kısaca araştırmanın temel argümanı, varsayımı, amacı, varsa kullandığı derleme ya da araştırma yaklaşımı, mevcut olgusal ve kuramsal durum, sonuç ve öneriler yer almalıdır.</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Anahtar Kelimeler: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İncelenen konuyu yansıtan kavramlar kullanılmalıdır. Sadece ilk harfler büyük olmalı, virgül kullanılmalı ve kelime sayısı 3 (üç) olmalıdır.</w:t>
      </w:r>
    </w:p>
    <w:p w:rsidR="00F545FC" w:rsidRDefault="00684BFC">
      <w:pPr>
        <w:tabs>
          <w:tab w:val="center" w:pos="4680"/>
          <w:tab w:val="right" w:pos="9360"/>
        </w:tabs>
        <w:spacing w:before="24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İNGİLİZCE BAŞLIK: 14 PUNTO TÜM HARFLER BÜYÜK OLMALI</w:t>
      </w:r>
    </w:p>
    <w:p w:rsidR="00F545FC" w:rsidRDefault="00684BFC">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F545FC" w:rsidRDefault="00684BFC">
      <w:p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single-spaced</w:t>
      </w:r>
      <w:proofErr w:type="spellEnd"/>
      <w:r>
        <w:rPr>
          <w:rFonts w:ascii="Times New Roman" w:eastAsia="Times New Roman" w:hAnsi="Times New Roman" w:cs="Times New Roman"/>
          <w:sz w:val="24"/>
          <w:szCs w:val="24"/>
        </w:rPr>
        <w:t xml:space="preserve">, 250 </w:t>
      </w:r>
      <w:proofErr w:type="spellStart"/>
      <w:r>
        <w:rPr>
          <w:rFonts w:ascii="Times New Roman" w:eastAsia="Times New Roman" w:hAnsi="Times New Roman" w:cs="Times New Roman"/>
          <w:sz w:val="24"/>
          <w:szCs w:val="24"/>
        </w:rPr>
        <w:t>words</w:t>
      </w:r>
      <w:proofErr w:type="spellEnd"/>
      <w:r>
        <w:rPr>
          <w:rFonts w:ascii="Times New Roman" w:eastAsia="Times New Roman" w:hAnsi="Times New Roman" w:cs="Times New Roman"/>
          <w:sz w:val="24"/>
          <w:szCs w:val="24"/>
        </w:rPr>
        <w:t xml:space="preserve">, font size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12-point font,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briefly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main </w:t>
      </w:r>
      <w:proofErr w:type="spellStart"/>
      <w:r>
        <w:rPr>
          <w:rFonts w:ascii="Times New Roman" w:eastAsia="Times New Roman" w:hAnsi="Times New Roman" w:cs="Times New Roman"/>
          <w:sz w:val="24"/>
          <w:szCs w:val="24"/>
        </w:rPr>
        <w:t>argument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assumption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theoretical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conclusions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recommendations</w:t>
      </w:r>
      <w:proofErr w:type="spellEnd"/>
      <w:r>
        <w:rPr>
          <w:rFonts w:ascii="Times New Roman" w:eastAsia="Times New Roman" w:hAnsi="Times New Roman" w:cs="Times New Roman"/>
          <w:sz w:val="24"/>
          <w:szCs w:val="24"/>
        </w:rPr>
        <w:t>.</w:t>
      </w:r>
    </w:p>
    <w:p w:rsidR="00F545FC" w:rsidRDefault="00684BFC">
      <w:pPr>
        <w:spacing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Concepts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reflecting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investigation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letters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capitalized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3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w:t>
      </w:r>
    </w:p>
    <w:p w:rsidR="00F545FC" w:rsidRDefault="00F545FC">
      <w:pPr>
        <w:spacing w:after="120" w:line="240" w:lineRule="auto"/>
        <w:jc w:val="both"/>
        <w:rPr>
          <w:rFonts w:ascii="Times New Roman" w:eastAsia="Times New Roman" w:hAnsi="Times New Roman" w:cs="Times New Roman"/>
          <w:b/>
          <w:sz w:val="20"/>
          <w:szCs w:val="20"/>
        </w:rPr>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F545FC">
        <w:trPr>
          <w:trHeight w:val="3465"/>
        </w:trPr>
        <w:tc>
          <w:tcPr>
            <w:tcW w:w="88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545FC" w:rsidRDefault="00684BFC">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Tam Metin Bildiri Gönderimi ve Temel Mizanpaj Kuralları</w:t>
            </w:r>
          </w:p>
          <w:p w:rsidR="00F545FC" w:rsidRDefault="00684BFC">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Bildiri Tam Metin Gönderim Kuralları</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Yazarların, tam metin bildirilerini </w:t>
            </w:r>
            <w:proofErr w:type="gramStart"/>
            <w:r>
              <w:rPr>
                <w:rFonts w:ascii="Times New Roman" w:eastAsia="Times New Roman" w:hAnsi="Times New Roman" w:cs="Times New Roman"/>
                <w:sz w:val="24"/>
                <w:szCs w:val="24"/>
              </w:rPr>
              <w:t>sempozyum</w:t>
            </w:r>
            <w:proofErr w:type="gramEnd"/>
            <w:r>
              <w:rPr>
                <w:rFonts w:ascii="Times New Roman" w:eastAsia="Times New Roman" w:hAnsi="Times New Roman" w:cs="Times New Roman"/>
                <w:sz w:val="24"/>
                <w:szCs w:val="24"/>
              </w:rPr>
              <w:t xml:space="preserve"> tam metin şablonuna ve yazım kurallarına bağlı kalarak yazmaları gerekmektedir. Şablonda yer alan stil galerisi </w:t>
            </w:r>
            <w:proofErr w:type="gramStart"/>
            <w:r>
              <w:rPr>
                <w:rFonts w:ascii="Times New Roman" w:eastAsia="Times New Roman" w:hAnsi="Times New Roman" w:cs="Times New Roman"/>
                <w:sz w:val="24"/>
                <w:szCs w:val="24"/>
              </w:rPr>
              <w:t>sempozyum</w:t>
            </w:r>
            <w:proofErr w:type="gramEnd"/>
            <w:r>
              <w:rPr>
                <w:rFonts w:ascii="Times New Roman" w:eastAsia="Times New Roman" w:hAnsi="Times New Roman" w:cs="Times New Roman"/>
                <w:sz w:val="24"/>
                <w:szCs w:val="24"/>
              </w:rPr>
              <w:t xml:space="preserve"> yazım kurallarına göre oluşturulmuştur. </w:t>
            </w:r>
          </w:p>
          <w:p w:rsidR="00CE0D35" w:rsidRDefault="00CE0D35">
            <w:pPr>
              <w:spacing w:after="120" w:line="240" w:lineRule="auto"/>
              <w:jc w:val="both"/>
              <w:rPr>
                <w:rFonts w:ascii="Times New Roman" w:eastAsia="Times New Roman" w:hAnsi="Times New Roman" w:cs="Times New Roman"/>
                <w:sz w:val="24"/>
                <w:szCs w:val="24"/>
              </w:rPr>
            </w:pPr>
            <w:r w:rsidRPr="00CE0D35">
              <w:rPr>
                <w:rFonts w:ascii="Times New Roman" w:eastAsia="Times New Roman" w:hAnsi="Times New Roman" w:cs="Times New Roman"/>
                <w:sz w:val="24"/>
                <w:szCs w:val="24"/>
              </w:rPr>
              <w:t xml:space="preserve">Sempozyum tam metin bildiri şablonu için </w:t>
            </w:r>
            <w:bookmarkStart w:id="1" w:name="_GoBack"/>
            <w:bookmarkEnd w:id="1"/>
            <w:r w:rsidRPr="00CE0D35">
              <w:rPr>
                <w:rFonts w:ascii="Times New Roman" w:eastAsia="Times New Roman" w:hAnsi="Times New Roman" w:cs="Times New Roman"/>
                <w:sz w:val="24"/>
                <w:szCs w:val="24"/>
              </w:rPr>
              <w:t>web sitesinde yer alan Word dosyasını kullanınız</w:t>
            </w:r>
            <w:r w:rsidRPr="00CE0D35">
              <w:rPr>
                <w:rFonts w:ascii="Times New Roman" w:eastAsia="Times New Roman" w:hAnsi="Times New Roman" w:cs="Times New Roman"/>
                <w:sz w:val="24"/>
                <w:szCs w:val="24"/>
              </w:rPr>
              <w:t>.</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 içi referanslarda ve kaynakçanın yazımında APA kuralları geçerlidir. </w:t>
            </w:r>
          </w:p>
          <w:p w:rsidR="00F545FC" w:rsidRDefault="00684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 metin bildiriler Özet ve Kaynakça bölümleri hariç en az 3500 ve en fazla 5000 kelime aralığında olması gerekmektedir. Daha az ya da daha fazla olanlar doğrudan elenecektir.</w:t>
            </w:r>
          </w:p>
          <w:p w:rsidR="00F545FC" w:rsidRDefault="00684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Gönderilecek tam metin bildiriler </w:t>
            </w:r>
            <w:proofErr w:type="spellStart"/>
            <w:r>
              <w:rPr>
                <w:rFonts w:ascii="Times New Roman" w:eastAsia="Times New Roman" w:hAnsi="Times New Roman" w:cs="Times New Roman"/>
                <w:sz w:val="24"/>
                <w:szCs w:val="24"/>
              </w:rPr>
              <w:t>Intihal</w:t>
            </w:r>
            <w:proofErr w:type="spellEnd"/>
            <w:r>
              <w:rPr>
                <w:rFonts w:ascii="Times New Roman" w:eastAsia="Times New Roman" w:hAnsi="Times New Roman" w:cs="Times New Roman"/>
                <w:sz w:val="24"/>
                <w:szCs w:val="24"/>
              </w:rPr>
              <w:t xml:space="preserve"> Net programı ile alıntı kontrolünden geçirilmektedir.</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 metin bildiriler düzenlendikten sonra WORD formatında </w:t>
            </w:r>
            <w:hyperlink r:id="rId7">
              <w:r>
                <w:rPr>
                  <w:rFonts w:ascii="Times New Roman" w:eastAsia="Times New Roman" w:hAnsi="Times New Roman" w:cs="Times New Roman"/>
                  <w:color w:val="1155CC"/>
                  <w:sz w:val="24"/>
                  <w:szCs w:val="24"/>
                  <w:u w:val="single"/>
                </w:rPr>
                <w:t>igsis@maltepe.edu.tr</w:t>
              </w:r>
            </w:hyperlink>
            <w:r>
              <w:rPr>
                <w:rFonts w:ascii="Times New Roman" w:eastAsia="Times New Roman" w:hAnsi="Times New Roman" w:cs="Times New Roman"/>
                <w:sz w:val="24"/>
                <w:szCs w:val="24"/>
              </w:rPr>
              <w:t xml:space="preserve"> e-posta adresine gönderilmelidir. Gönderilen e-postada sorumlu yazar ve </w:t>
            </w:r>
            <w:proofErr w:type="spellStart"/>
            <w:r>
              <w:rPr>
                <w:rFonts w:ascii="Times New Roman" w:eastAsia="Times New Roman" w:hAnsi="Times New Roman" w:cs="Times New Roman"/>
                <w:sz w:val="24"/>
                <w:szCs w:val="24"/>
              </w:rPr>
              <w:t>ve</w:t>
            </w:r>
            <w:proofErr w:type="spellEnd"/>
            <w:r>
              <w:rPr>
                <w:rFonts w:ascii="Times New Roman" w:eastAsia="Times New Roman" w:hAnsi="Times New Roman" w:cs="Times New Roman"/>
                <w:sz w:val="24"/>
                <w:szCs w:val="24"/>
              </w:rPr>
              <w:t xml:space="preserve"> bildiri başlığı metin kısmına yazılmalıdır.</w:t>
            </w:r>
          </w:p>
          <w:p w:rsidR="00F545FC" w:rsidRDefault="00684BFC">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Temel Yazım ve </w:t>
            </w:r>
            <w:proofErr w:type="spellStart"/>
            <w:r>
              <w:rPr>
                <w:rFonts w:ascii="Times New Roman" w:eastAsia="Times New Roman" w:hAnsi="Times New Roman" w:cs="Times New Roman"/>
                <w:b/>
                <w:sz w:val="24"/>
                <w:szCs w:val="24"/>
              </w:rPr>
              <w:t>Nizanpaj</w:t>
            </w:r>
            <w:proofErr w:type="spellEnd"/>
            <w:r>
              <w:rPr>
                <w:rFonts w:ascii="Times New Roman" w:eastAsia="Times New Roman" w:hAnsi="Times New Roman" w:cs="Times New Roman"/>
                <w:b/>
                <w:sz w:val="24"/>
                <w:szCs w:val="24"/>
              </w:rPr>
              <w:t xml:space="preserve"> Kuralları</w:t>
            </w:r>
          </w:p>
          <w:p w:rsidR="00F545FC" w:rsidRDefault="00684BFC">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Özet Yazım Kuralları</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bildirinin başında Türkçe ve İngilizce özet bulunmalıdır. </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Özet, bildirinin amacını, önemli bulgularını ve sonuçlarını içermelidir.</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Özet ve </w:t>
            </w:r>
            <w:proofErr w:type="spellStart"/>
            <w:r>
              <w:rPr>
                <w:rFonts w:ascii="Times New Roman" w:eastAsia="Times New Roman" w:hAnsi="Times New Roman" w:cs="Times New Roman"/>
                <w:sz w:val="24"/>
                <w:szCs w:val="24"/>
              </w:rPr>
              <w:t>Abstract</w:t>
            </w:r>
            <w:proofErr w:type="spellEnd"/>
            <w:r>
              <w:rPr>
                <w:rFonts w:ascii="Times New Roman" w:eastAsia="Times New Roman" w:hAnsi="Times New Roman" w:cs="Times New Roman"/>
                <w:sz w:val="24"/>
                <w:szCs w:val="24"/>
              </w:rPr>
              <w:t xml:space="preserve"> metni 12 punto, tek satır aralığı, öncesi aralık ayarı 12 </w:t>
            </w:r>
            <w:proofErr w:type="spellStart"/>
            <w:r>
              <w:rPr>
                <w:rFonts w:ascii="Times New Roman" w:eastAsia="Times New Roman" w:hAnsi="Times New Roman" w:cs="Times New Roman"/>
                <w:sz w:val="24"/>
                <w:szCs w:val="24"/>
              </w:rPr>
              <w:t>nk</w:t>
            </w:r>
            <w:proofErr w:type="spellEnd"/>
            <w:r>
              <w:rPr>
                <w:rFonts w:ascii="Times New Roman" w:eastAsia="Times New Roman" w:hAnsi="Times New Roman" w:cs="Times New Roman"/>
                <w:sz w:val="24"/>
                <w:szCs w:val="24"/>
              </w:rPr>
              <w:t xml:space="preserve"> sonrası 6 </w:t>
            </w:r>
            <w:proofErr w:type="spellStart"/>
            <w:r>
              <w:rPr>
                <w:rFonts w:ascii="Times New Roman" w:eastAsia="Times New Roman" w:hAnsi="Times New Roman" w:cs="Times New Roman"/>
                <w:sz w:val="24"/>
                <w:szCs w:val="24"/>
              </w:rPr>
              <w:t>nk</w:t>
            </w:r>
            <w:proofErr w:type="spellEnd"/>
            <w:r>
              <w:rPr>
                <w:rFonts w:ascii="Times New Roman" w:eastAsia="Times New Roman" w:hAnsi="Times New Roman" w:cs="Times New Roman"/>
                <w:sz w:val="24"/>
                <w:szCs w:val="24"/>
              </w:rPr>
              <w:t xml:space="preserve"> olmalı ve 250 kelimelik özetin anahtar kelime sayısı 3 kelimeden fazla kelime kullanılmamalıdır.</w:t>
            </w:r>
          </w:p>
          <w:p w:rsidR="00F545FC" w:rsidRDefault="00684BFC">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Metin Yazım Kuralları</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Bildiri metni tüm metinde 12 punto ve yazı tipi Times New Roman tipinde tüm kenarlardan 2,5 </w:t>
            </w:r>
            <w:proofErr w:type="spellStart"/>
            <w:r>
              <w:rPr>
                <w:rFonts w:ascii="Times New Roman" w:eastAsia="Times New Roman" w:hAnsi="Times New Roman" w:cs="Times New Roman"/>
                <w:sz w:val="24"/>
                <w:szCs w:val="24"/>
              </w:rPr>
              <w:t>cm’lik</w:t>
            </w:r>
            <w:proofErr w:type="spellEnd"/>
            <w:r>
              <w:rPr>
                <w:rFonts w:ascii="Times New Roman" w:eastAsia="Times New Roman" w:hAnsi="Times New Roman" w:cs="Times New Roman"/>
                <w:sz w:val="24"/>
                <w:szCs w:val="24"/>
              </w:rPr>
              <w:t xml:space="preserve"> boşluk bırakılarak, tek sütun olarak, Tek satır aralığında, A4 boyutunda yazılmalıdır.  </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Paragraflar girinti olmamalı, paragraf aralarında boşluk bırakılmamalıdır.</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Satırlar arası boşluklar tek satır aralığı olmalı, Aralık ayarlarından Öncesi 12nk sonrası 6nk olmalı ve metin iki yana yaslanmalıdır.</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Bildiri metni, Özet ve Kaynakça bölümleri hariç en az 3500 ve en fazla 5000 kelime kullanılmalıdır. </w:t>
            </w:r>
          </w:p>
          <w:p w:rsidR="00F545FC" w:rsidRDefault="00684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Bildiri metni yazım dili İngilizce ve Türkçe olacaktır.</w:t>
            </w:r>
          </w:p>
          <w:p w:rsidR="00F545FC" w:rsidRDefault="00F545FC">
            <w:pPr>
              <w:spacing w:after="120" w:line="240" w:lineRule="auto"/>
              <w:jc w:val="both"/>
              <w:rPr>
                <w:rFonts w:ascii="Times New Roman" w:eastAsia="Times New Roman" w:hAnsi="Times New Roman" w:cs="Times New Roman"/>
                <w:sz w:val="24"/>
                <w:szCs w:val="24"/>
              </w:rPr>
            </w:pPr>
          </w:p>
          <w:p w:rsidR="00F545FC" w:rsidRDefault="00684BFC">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Başlık Yazım Kuralları</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Bildirinin başlığı, araştırmanın konusunu, alanını ve problemin sınırlarını açık olarak belirtmelidir.</w:t>
            </w:r>
          </w:p>
          <w:p w:rsidR="00F545FC" w:rsidRDefault="00684BFC">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Bildiri Başlığı koyu, ortalı, tamamı büyük harf ve 14 punto (Times New Roman) büyüklüğünde olmalıdır.</w:t>
            </w:r>
          </w:p>
          <w:p w:rsidR="00F545FC" w:rsidRDefault="00684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 başlıklar 12 punto, kalın, büyük harflerle ve sola yaslı yazılmalıdır.</w:t>
            </w:r>
          </w:p>
          <w:p w:rsidR="00F545FC" w:rsidRDefault="00684BFC">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Birinci derece başlıklar 12 punto, kalın, ilk harfleri büyük ve sola yaslı olmalıdır.</w:t>
            </w:r>
          </w:p>
          <w:p w:rsidR="00F545FC" w:rsidRDefault="00684BFC">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İkinci derece başlıklar, 12 punto, kalın, ilk harfleri büyük ve sola yaslı olmalıdır.</w:t>
            </w:r>
          </w:p>
          <w:p w:rsidR="00F545FC" w:rsidRDefault="00684BFC">
            <w:pPr>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Üçüncü derece başlıklar, 12 punto, kalın, ilk harfi büyük geriye kalan harfler küçük olmalı ve sola yaslı olmalıdır. Üçüncü dereceden sonra başlık kullanılmamalıdır. (Örnek: </w:t>
            </w:r>
            <w:r>
              <w:rPr>
                <w:rFonts w:ascii="Times New Roman" w:eastAsia="Times New Roman" w:hAnsi="Times New Roman" w:cs="Times New Roman"/>
                <w:b/>
                <w:color w:val="111111"/>
                <w:sz w:val="24"/>
                <w:szCs w:val="24"/>
              </w:rPr>
              <w:t>1. BÖLÜM BAŞLIĞI</w:t>
            </w:r>
            <w:r>
              <w:rPr>
                <w:rFonts w:ascii="Times New Roman" w:eastAsia="Times New Roman" w:hAnsi="Times New Roman" w:cs="Times New Roman"/>
                <w:color w:val="111111"/>
                <w:sz w:val="24"/>
                <w:szCs w:val="24"/>
              </w:rPr>
              <w:t xml:space="preserve">). </w:t>
            </w:r>
          </w:p>
          <w:p w:rsidR="00F545FC" w:rsidRDefault="00684BFC">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Diğer alt başlıklar: </w:t>
            </w:r>
          </w:p>
          <w:p w:rsidR="00F545FC" w:rsidRDefault="00684BFC">
            <w:pPr>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İkinci dereceden başlıklar ilk harfleri büyük olacak şekilde (Örnek: </w:t>
            </w:r>
            <w:r>
              <w:rPr>
                <w:rFonts w:ascii="Times New Roman" w:eastAsia="Times New Roman" w:hAnsi="Times New Roman" w:cs="Times New Roman"/>
                <w:b/>
                <w:color w:val="111111"/>
                <w:sz w:val="24"/>
                <w:szCs w:val="24"/>
              </w:rPr>
              <w:t>1.1 İkinci Derece Başlık</w:t>
            </w:r>
            <w:r>
              <w:rPr>
                <w:rFonts w:ascii="Times New Roman" w:eastAsia="Times New Roman" w:hAnsi="Times New Roman" w:cs="Times New Roman"/>
                <w:color w:val="111111"/>
                <w:sz w:val="24"/>
                <w:szCs w:val="24"/>
              </w:rPr>
              <w:t xml:space="preserve">) ve koyu, üçüncü dereceden başlıkların sadece ilk harfi büyük ve diğer kelimeler küçük harf yazılmalı (Örnek: </w:t>
            </w:r>
            <w:r>
              <w:rPr>
                <w:rFonts w:ascii="Times New Roman" w:eastAsia="Times New Roman" w:hAnsi="Times New Roman" w:cs="Times New Roman"/>
                <w:b/>
                <w:color w:val="111111"/>
                <w:sz w:val="24"/>
                <w:szCs w:val="24"/>
              </w:rPr>
              <w:t>1.1.1 Üçüncü derece başlık</w:t>
            </w:r>
            <w:r>
              <w:rPr>
                <w:rFonts w:ascii="Times New Roman" w:eastAsia="Times New Roman" w:hAnsi="Times New Roman" w:cs="Times New Roman"/>
                <w:color w:val="111111"/>
                <w:sz w:val="24"/>
                <w:szCs w:val="24"/>
              </w:rPr>
              <w:t>).</w: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Tablo ve Şekil/Görsel Gösterimi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Metin kısmında yer alan tablo içermeyen bütün görüntüler (fotoğraf, çizim, diyagram, grafik, harita vb.) “şekil” olarak adlandırılmalıdır. Tablo ve şekillere başlık (sıra numarası ve ad) verilmelidir (Tablo ve Şekil adlarında metinle aynı yazı fontu ve puntosu kullanılır). Tablolarda başlıklar üstte, şekillerde ise başlık altta yazılmalıdır. Tablo ve Şekil Başlıkları Times New Roman yazı formatı ve 12 punto yazı büyüklüğünde yazılmalıdır. Tablo ve Şekillere ilişkin olası kaynak bilgileri de tablo veya şeklin başlığının yanında ve metin genelinde kullanılan kaynak gösterme yöntemine uygun olarak gösterilmelidir.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Tablolar ve şekiller, yayınlanmaya hazır biçimde hazırlanmalı, metin içerisinde geçtiği yerde verilmelidir.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 ve Şekil başlıklarında her sözcüğün ilk harfi büyük olmalıdır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Örneğin: </w:t>
            </w:r>
            <w:r>
              <w:rPr>
                <w:rFonts w:ascii="Times New Roman" w:eastAsia="Times New Roman" w:hAnsi="Times New Roman" w:cs="Times New Roman"/>
                <w:b/>
                <w:sz w:val="24"/>
                <w:szCs w:val="24"/>
              </w:rPr>
              <w:t>Şekil 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McGregor'un</w:t>
            </w:r>
            <w:proofErr w:type="spellEnd"/>
            <w:r>
              <w:rPr>
                <w:rFonts w:ascii="Times New Roman" w:eastAsia="Times New Roman" w:hAnsi="Times New Roman" w:cs="Times New Roman"/>
                <w:sz w:val="24"/>
                <w:szCs w:val="24"/>
              </w:rPr>
              <w:t xml:space="preserve"> Çalışan Motivasyonu Hiyerarşisi (</w:t>
            </w:r>
            <w:proofErr w:type="spellStart"/>
            <w:r>
              <w:rPr>
                <w:rFonts w:ascii="Times New Roman" w:eastAsia="Times New Roman" w:hAnsi="Times New Roman" w:cs="Times New Roman"/>
                <w:sz w:val="24"/>
                <w:szCs w:val="24"/>
              </w:rPr>
              <w:t>McGregor</w:t>
            </w:r>
            <w:proofErr w:type="spellEnd"/>
            <w:r>
              <w:rPr>
                <w:rFonts w:ascii="Times New Roman" w:eastAsia="Times New Roman" w:hAnsi="Times New Roman" w:cs="Times New Roman"/>
                <w:sz w:val="24"/>
                <w:szCs w:val="24"/>
              </w:rPr>
              <w:t xml:space="preserve">, 1957) Şeklinde olmalı yani şekil yazısı </w:t>
            </w:r>
            <w:proofErr w:type="spellStart"/>
            <w:r>
              <w:rPr>
                <w:rFonts w:ascii="Times New Roman" w:eastAsia="Times New Roman" w:hAnsi="Times New Roman" w:cs="Times New Roman"/>
                <w:sz w:val="24"/>
                <w:szCs w:val="24"/>
              </w:rPr>
              <w:t>bold</w:t>
            </w:r>
            <w:proofErr w:type="spellEnd"/>
            <w:r>
              <w:rPr>
                <w:rFonts w:ascii="Times New Roman" w:eastAsia="Times New Roman" w:hAnsi="Times New Roman" w:cs="Times New Roman"/>
                <w:sz w:val="24"/>
                <w:szCs w:val="24"/>
              </w:rPr>
              <w:t xml:space="preserve"> geriye kalan yazı normal yazı sitili olmalıdır. Kaynakça ise parantez içinde verilmelidir.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Örneğin: </w:t>
            </w:r>
            <w:r>
              <w:rPr>
                <w:rFonts w:ascii="Times New Roman" w:eastAsia="Times New Roman" w:hAnsi="Times New Roman" w:cs="Times New Roman"/>
                <w:b/>
                <w:sz w:val="24"/>
                <w:szCs w:val="24"/>
              </w:rPr>
              <w:t>Tablo 1.</w:t>
            </w:r>
            <w:r>
              <w:rPr>
                <w:rFonts w:ascii="Times New Roman" w:eastAsia="Times New Roman" w:hAnsi="Times New Roman" w:cs="Times New Roman"/>
                <w:sz w:val="24"/>
                <w:szCs w:val="24"/>
              </w:rPr>
              <w:t xml:space="preserve"> Bireysel Örgüt Biçimi Özellikleri (Yazar, 1957) Şeklinde olmalı yani tablo yazısı </w:t>
            </w:r>
            <w:proofErr w:type="spellStart"/>
            <w:r>
              <w:rPr>
                <w:rFonts w:ascii="Times New Roman" w:eastAsia="Times New Roman" w:hAnsi="Times New Roman" w:cs="Times New Roman"/>
                <w:sz w:val="24"/>
                <w:szCs w:val="24"/>
              </w:rPr>
              <w:t>bold</w:t>
            </w:r>
            <w:proofErr w:type="spellEnd"/>
            <w:r>
              <w:rPr>
                <w:rFonts w:ascii="Times New Roman" w:eastAsia="Times New Roman" w:hAnsi="Times New Roman" w:cs="Times New Roman"/>
                <w:sz w:val="24"/>
                <w:szCs w:val="24"/>
              </w:rPr>
              <w:t xml:space="preserve"> geriye kalan yazı normal yazı sitili olmalıdır. Kaynakça ise parantez içinde verilmelidir.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 bildiri metni için hazırlanan şablonda detaylı olarak verilen tablo ve şekil görseli örneklerine bakabilirsiniz.</w: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Tam Metin Bildiri Katılım Kuralları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Uluslararası Öğrenci Sempozyumu hem </w:t>
            </w: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hem yüz yüze katılım olacaktır.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 Öğrenci Sempozyumuna İngilizce ya da Türkçe katılım olacaktır.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 Öğrenci Sempozyumuna katılım ücretsizdir.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 metin bildiri gönderen adayların kısa bir özgeçmiş ve iletişim bilgilerinin yer aldığı dokümanı ayrı bir Word dosyası olarak, bildiri gönderirken iletmesi gerekmektedir.</w:t>
            </w:r>
          </w:p>
          <w:p w:rsidR="00F545FC" w:rsidRDefault="00F545FC">
            <w:pPr>
              <w:spacing w:before="240" w:after="120" w:line="240" w:lineRule="auto"/>
              <w:jc w:val="both"/>
              <w:rPr>
                <w:rFonts w:ascii="Times New Roman" w:eastAsia="Times New Roman" w:hAnsi="Times New Roman" w:cs="Times New Roman"/>
                <w:b/>
              </w:rPr>
            </w:pPr>
          </w:p>
        </w:tc>
      </w:tr>
    </w:tbl>
    <w:p w:rsidR="00F545FC" w:rsidRDefault="00F545FC">
      <w:pPr>
        <w:tabs>
          <w:tab w:val="center" w:pos="4680"/>
          <w:tab w:val="right" w:pos="9360"/>
        </w:tabs>
        <w:spacing w:before="240" w:after="120" w:line="240" w:lineRule="auto"/>
        <w:jc w:val="both"/>
        <w:rPr>
          <w:rFonts w:ascii="Times New Roman" w:eastAsia="Times New Roman" w:hAnsi="Times New Roman" w:cs="Times New Roman"/>
          <w:b/>
          <w:sz w:val="24"/>
          <w:szCs w:val="24"/>
        </w:rPr>
      </w:pPr>
    </w:p>
    <w:p w:rsidR="00F545FC" w:rsidRDefault="00684BFC">
      <w:pPr>
        <w:tabs>
          <w:tab w:val="center" w:pos="4680"/>
          <w:tab w:val="right" w:pos="9360"/>
        </w:tabs>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GİRİŞ</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Giriş bölümünde çalışmanın temel </w:t>
      </w:r>
      <w:proofErr w:type="gramStart"/>
      <w:r>
        <w:rPr>
          <w:rFonts w:ascii="Times New Roman" w:eastAsia="Times New Roman" w:hAnsi="Times New Roman" w:cs="Times New Roman"/>
          <w:sz w:val="24"/>
          <w:szCs w:val="24"/>
        </w:rPr>
        <w:t>argümanı</w:t>
      </w:r>
      <w:proofErr w:type="gramEnd"/>
      <w:r>
        <w:rPr>
          <w:rFonts w:ascii="Times New Roman" w:eastAsia="Times New Roman" w:hAnsi="Times New Roman" w:cs="Times New Roman"/>
          <w:sz w:val="24"/>
          <w:szCs w:val="24"/>
        </w:rPr>
        <w:t>, problemi, önemi, bilimsel ve uygulamaya dönük katkısı net bir şekilde ifade edilmeli; varsayımlar ve amaç/</w:t>
      </w:r>
      <w:proofErr w:type="spellStart"/>
      <w:r>
        <w:rPr>
          <w:rFonts w:ascii="Times New Roman" w:eastAsia="Times New Roman" w:hAnsi="Times New Roman" w:cs="Times New Roman"/>
          <w:sz w:val="24"/>
          <w:szCs w:val="24"/>
        </w:rPr>
        <w:t>lar</w:t>
      </w:r>
      <w:proofErr w:type="spellEnd"/>
      <w:r>
        <w:rPr>
          <w:rFonts w:ascii="Times New Roman" w:eastAsia="Times New Roman" w:hAnsi="Times New Roman" w:cs="Times New Roman"/>
          <w:sz w:val="24"/>
          <w:szCs w:val="24"/>
        </w:rPr>
        <w:t xml:space="preserve"> açıklanmalı; mevcut durum ve son gelişmeler belirtilmelidir.</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KURAMSAL/KAVRAMSAL ÇERÇEVE</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Çalışmanın kuramsal veya kavramsal </w:t>
      </w:r>
      <w:proofErr w:type="gramStart"/>
      <w:r>
        <w:rPr>
          <w:rFonts w:ascii="Times New Roman" w:eastAsia="Times New Roman" w:hAnsi="Times New Roman" w:cs="Times New Roman"/>
          <w:sz w:val="24"/>
          <w:szCs w:val="24"/>
        </w:rPr>
        <w:t>argümanı</w:t>
      </w:r>
      <w:proofErr w:type="gramEnd"/>
      <w:r>
        <w:rPr>
          <w:rFonts w:ascii="Times New Roman" w:eastAsia="Times New Roman" w:hAnsi="Times New Roman" w:cs="Times New Roman"/>
          <w:sz w:val="24"/>
          <w:szCs w:val="24"/>
        </w:rPr>
        <w:t xml:space="preserve"> doğrultusunda konuya ilişkin kavramlar veya kuramlar açıklanmalıdır. Çalışma ile aktarılan mevcut duruma dikkat çekilerek </w:t>
      </w:r>
      <w:proofErr w:type="gramStart"/>
      <w:r>
        <w:rPr>
          <w:rFonts w:ascii="Times New Roman" w:eastAsia="Times New Roman" w:hAnsi="Times New Roman" w:cs="Times New Roman"/>
          <w:sz w:val="24"/>
          <w:szCs w:val="24"/>
        </w:rPr>
        <w:t>literatüre</w:t>
      </w:r>
      <w:proofErr w:type="gramEnd"/>
      <w:r>
        <w:rPr>
          <w:rFonts w:ascii="Times New Roman" w:eastAsia="Times New Roman" w:hAnsi="Times New Roman" w:cs="Times New Roman"/>
          <w:sz w:val="24"/>
          <w:szCs w:val="24"/>
        </w:rPr>
        <w:t xml:space="preserve"> ilişkin bir panorama verilmelidir.</w:t>
      </w:r>
    </w:p>
    <w:p w:rsidR="00F545FC" w:rsidRDefault="00684BFC">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YÖNTEM </w:t>
      </w:r>
    </w:p>
    <w:p w:rsidR="00F545FC" w:rsidRDefault="00684BFC">
      <w:pPr>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Yöntem bölümünde araştırma türü,</w:t>
      </w:r>
      <w:r>
        <w:rPr>
          <w:rFonts w:ascii="Times New Roman" w:eastAsia="Times New Roman" w:hAnsi="Times New Roman" w:cs="Times New Roman"/>
          <w:b/>
          <w:color w:val="111111"/>
          <w:sz w:val="24"/>
          <w:szCs w:val="24"/>
        </w:rPr>
        <w:t xml:space="preserve"> </w:t>
      </w:r>
      <w:r>
        <w:rPr>
          <w:rFonts w:ascii="Times New Roman" w:eastAsia="Times New Roman" w:hAnsi="Times New Roman" w:cs="Times New Roman"/>
          <w:color w:val="111111"/>
          <w:sz w:val="24"/>
          <w:szCs w:val="24"/>
        </w:rPr>
        <w:t xml:space="preserve">çalışma grubu, çalışmanın temel kaynakları, veri toplama araçları </w:t>
      </w:r>
      <w:proofErr w:type="gramStart"/>
      <w:r>
        <w:rPr>
          <w:rFonts w:ascii="Times New Roman" w:eastAsia="Times New Roman" w:hAnsi="Times New Roman" w:cs="Times New Roman"/>
          <w:color w:val="111111"/>
          <w:sz w:val="24"/>
          <w:szCs w:val="24"/>
        </w:rPr>
        <w:t>prosedür</w:t>
      </w:r>
      <w:proofErr w:type="gramEnd"/>
      <w:r>
        <w:rPr>
          <w:rFonts w:ascii="Times New Roman" w:eastAsia="Times New Roman" w:hAnsi="Times New Roman" w:cs="Times New Roman"/>
          <w:color w:val="111111"/>
          <w:sz w:val="24"/>
          <w:szCs w:val="24"/>
        </w:rPr>
        <w:t>/uygulama, etik hususlar ve verilerin analizi bilgilerine yer verilmelidir. Bu bilgiler ayrı başlıklar halinde de verilebilir.</w:t>
      </w:r>
    </w:p>
    <w:p w:rsidR="00F545FC" w:rsidRDefault="00684BFC">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BULGULAR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Araştırma bulguları yorumlarıyla birlikte verilmelidir. Tablo ve şekiller APA ’ya uygun biçimde düzenlenmelidir. Örnek tablolar aşağıda belirtilmiştir.</w:t>
      </w:r>
    </w:p>
    <w:p w:rsidR="00F545FC" w:rsidRDefault="00684BFC">
      <w:pPr>
        <w:widowControl w:val="0"/>
        <w:tabs>
          <w:tab w:val="left" w:pos="34"/>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Tablo 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Örnek </w:t>
      </w:r>
      <w:proofErr w:type="spellStart"/>
      <w:r>
        <w:rPr>
          <w:rFonts w:ascii="Times New Roman" w:eastAsia="Times New Roman" w:hAnsi="Times New Roman" w:cs="Times New Roman"/>
          <w:sz w:val="24"/>
          <w:szCs w:val="24"/>
        </w:rPr>
        <w:t>Anova</w:t>
      </w:r>
      <w:proofErr w:type="spellEnd"/>
      <w:r>
        <w:rPr>
          <w:rFonts w:ascii="Times New Roman" w:eastAsia="Times New Roman" w:hAnsi="Times New Roman" w:cs="Times New Roman"/>
          <w:sz w:val="24"/>
          <w:szCs w:val="24"/>
        </w:rPr>
        <w:t xml:space="preserve"> Tablosu</w:t>
      </w:r>
    </w:p>
    <w:tbl>
      <w:tblPr>
        <w:tblStyle w:val="a1"/>
        <w:tblW w:w="8509" w:type="dxa"/>
        <w:tblInd w:w="5" w:type="dxa"/>
        <w:tblLayout w:type="fixed"/>
        <w:tblLook w:val="0400" w:firstRow="0" w:lastRow="0" w:firstColumn="0" w:lastColumn="0" w:noHBand="0" w:noVBand="1"/>
      </w:tblPr>
      <w:tblGrid>
        <w:gridCol w:w="2432"/>
        <w:gridCol w:w="824"/>
        <w:gridCol w:w="567"/>
        <w:gridCol w:w="850"/>
        <w:gridCol w:w="709"/>
        <w:gridCol w:w="1134"/>
        <w:gridCol w:w="1993"/>
      </w:tblGrid>
      <w:tr w:rsidR="00F545FC">
        <w:trPr>
          <w:trHeight w:val="223"/>
        </w:trPr>
        <w:tc>
          <w:tcPr>
            <w:tcW w:w="2432" w:type="dxa"/>
            <w:vMerge w:val="restart"/>
            <w:tcBorders>
              <w:top w:val="single" w:sz="4" w:space="0" w:color="000000"/>
              <w:bottom w:val="single" w:sz="4" w:space="0" w:color="000000"/>
              <w:right w:val="nil"/>
            </w:tcBorders>
            <w:shd w:val="clear" w:color="auto" w:fill="auto"/>
            <w:vAlign w:val="center"/>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Değişkenler</w:t>
            </w:r>
          </w:p>
        </w:tc>
        <w:tc>
          <w:tcPr>
            <w:tcW w:w="1391" w:type="dxa"/>
            <w:gridSpan w:val="2"/>
            <w:tcBorders>
              <w:top w:val="single" w:sz="4" w:space="0" w:color="000000"/>
              <w:left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Kır (1)</w:t>
            </w:r>
          </w:p>
        </w:tc>
        <w:tc>
          <w:tcPr>
            <w:tcW w:w="1559" w:type="dxa"/>
            <w:gridSpan w:val="2"/>
            <w:tcBorders>
              <w:top w:val="single" w:sz="4" w:space="0" w:color="000000"/>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Kent (2)</w:t>
            </w:r>
          </w:p>
        </w:tc>
        <w:tc>
          <w:tcPr>
            <w:tcW w:w="1134" w:type="dxa"/>
            <w:vMerge w:val="restart"/>
            <w:tcBorders>
              <w:top w:val="single" w:sz="4" w:space="0" w:color="000000"/>
              <w:left w:val="nil"/>
              <w:bottom w:val="single" w:sz="4" w:space="0" w:color="000000"/>
            </w:tcBorders>
            <w:shd w:val="clear" w:color="auto" w:fill="auto"/>
            <w:vAlign w:val="center"/>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993" w:type="dxa"/>
            <w:vMerge w:val="restart"/>
            <w:tcBorders>
              <w:top w:val="single" w:sz="4" w:space="0" w:color="000000"/>
              <w:bottom w:val="single" w:sz="4" w:space="0" w:color="000000"/>
            </w:tcBorders>
            <w:shd w:val="clear" w:color="auto" w:fill="auto"/>
            <w:vAlign w:val="center"/>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Farklılık (</w:t>
            </w:r>
            <w:proofErr w:type="spellStart"/>
            <w:r>
              <w:rPr>
                <w:rFonts w:ascii="Times New Roman" w:eastAsia="Times New Roman" w:hAnsi="Times New Roman" w:cs="Times New Roman"/>
                <w:color w:val="000000"/>
                <w:sz w:val="24"/>
                <w:szCs w:val="24"/>
              </w:rPr>
              <w:t>Tukey</w:t>
            </w:r>
            <w:proofErr w:type="spellEnd"/>
            <w:r>
              <w:rPr>
                <w:rFonts w:ascii="Times New Roman" w:eastAsia="Times New Roman" w:hAnsi="Times New Roman" w:cs="Times New Roman"/>
                <w:color w:val="000000"/>
                <w:sz w:val="24"/>
                <w:szCs w:val="24"/>
              </w:rPr>
              <w:t>)</w:t>
            </w:r>
          </w:p>
        </w:tc>
      </w:tr>
      <w:tr w:rsidR="00F545FC">
        <w:trPr>
          <w:trHeight w:val="223"/>
        </w:trPr>
        <w:tc>
          <w:tcPr>
            <w:tcW w:w="2432" w:type="dxa"/>
            <w:vMerge/>
            <w:tcBorders>
              <w:top w:val="single" w:sz="4" w:space="0" w:color="000000"/>
              <w:bottom w:val="single" w:sz="4" w:space="0" w:color="000000"/>
              <w:right w:val="nil"/>
            </w:tcBorders>
            <w:shd w:val="clear" w:color="auto" w:fill="auto"/>
            <w:vAlign w:val="center"/>
          </w:tcPr>
          <w:p w:rsidR="00F545FC" w:rsidRDefault="00F545F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4" w:type="dxa"/>
            <w:tcBorders>
              <w:top w:val="single" w:sz="4" w:space="0" w:color="000000"/>
              <w:left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ort.</w:t>
            </w:r>
            <w:proofErr w:type="spellEnd"/>
          </w:p>
        </w:tc>
        <w:tc>
          <w:tcPr>
            <w:tcW w:w="567" w:type="dxa"/>
            <w:tcBorders>
              <w:top w:val="single" w:sz="4" w:space="0" w:color="000000"/>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ss</w:t>
            </w:r>
            <w:proofErr w:type="spellEnd"/>
          </w:p>
        </w:tc>
        <w:tc>
          <w:tcPr>
            <w:tcW w:w="850" w:type="dxa"/>
            <w:tcBorders>
              <w:top w:val="single" w:sz="4" w:space="0" w:color="000000"/>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ort.</w:t>
            </w:r>
            <w:proofErr w:type="spellEnd"/>
          </w:p>
        </w:tc>
        <w:tc>
          <w:tcPr>
            <w:tcW w:w="709" w:type="dxa"/>
            <w:tcBorders>
              <w:top w:val="single" w:sz="4" w:space="0" w:color="000000"/>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ss</w:t>
            </w:r>
            <w:proofErr w:type="spellEnd"/>
          </w:p>
        </w:tc>
        <w:tc>
          <w:tcPr>
            <w:tcW w:w="1134" w:type="dxa"/>
            <w:vMerge/>
            <w:tcBorders>
              <w:top w:val="single" w:sz="4" w:space="0" w:color="000000"/>
              <w:left w:val="nil"/>
              <w:bottom w:val="single" w:sz="4" w:space="0" w:color="000000"/>
            </w:tcBorders>
            <w:shd w:val="clear" w:color="auto" w:fill="auto"/>
            <w:vAlign w:val="center"/>
          </w:tcPr>
          <w:p w:rsidR="00F545FC" w:rsidRDefault="00F545F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993" w:type="dxa"/>
            <w:vMerge/>
            <w:tcBorders>
              <w:top w:val="single" w:sz="4" w:space="0" w:color="000000"/>
              <w:bottom w:val="single" w:sz="4" w:space="0" w:color="000000"/>
            </w:tcBorders>
            <w:shd w:val="clear" w:color="auto" w:fill="auto"/>
            <w:vAlign w:val="center"/>
          </w:tcPr>
          <w:p w:rsidR="00F545FC" w:rsidRDefault="00F545FC">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F545FC">
        <w:trPr>
          <w:trHeight w:val="337"/>
        </w:trPr>
        <w:tc>
          <w:tcPr>
            <w:tcW w:w="2432" w:type="dxa"/>
            <w:tcBorders>
              <w:top w:val="single" w:sz="4" w:space="0" w:color="000000"/>
              <w:right w:val="nil"/>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Gönüllü Katılım</w:t>
            </w:r>
          </w:p>
        </w:tc>
        <w:tc>
          <w:tcPr>
            <w:tcW w:w="824" w:type="dxa"/>
            <w:tcBorders>
              <w:top w:val="single" w:sz="4" w:space="0" w:color="000000"/>
              <w:left w:val="nil"/>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567" w:type="dxa"/>
            <w:tcBorders>
              <w:top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850" w:type="dxa"/>
            <w:tcBorders>
              <w:top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09" w:type="dxa"/>
            <w:tcBorders>
              <w:top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134" w:type="dxa"/>
            <w:tcBorders>
              <w:top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993" w:type="dxa"/>
            <w:tcBorders>
              <w:top w:val="single" w:sz="4" w:space="0" w:color="000000"/>
            </w:tcBorders>
            <w:shd w:val="clear" w:color="auto" w:fill="auto"/>
            <w:vAlign w:val="center"/>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2&gt;1</w:t>
            </w:r>
          </w:p>
        </w:tc>
      </w:tr>
      <w:tr w:rsidR="00F545FC">
        <w:trPr>
          <w:trHeight w:val="423"/>
        </w:trPr>
        <w:tc>
          <w:tcPr>
            <w:tcW w:w="2432" w:type="dxa"/>
            <w:tcBorders>
              <w:bottom w:val="single" w:sz="4" w:space="0" w:color="000000"/>
              <w:right w:val="nil"/>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Sorumluluk Algısı</w:t>
            </w:r>
          </w:p>
        </w:tc>
        <w:tc>
          <w:tcPr>
            <w:tcW w:w="824" w:type="dxa"/>
            <w:tcBorders>
              <w:top w:val="nil"/>
              <w:left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67" w:type="dxa"/>
            <w:tcBorders>
              <w:top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50" w:type="dxa"/>
            <w:tcBorders>
              <w:top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709" w:type="dxa"/>
            <w:tcBorders>
              <w:top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nil"/>
              <w:bottom w:val="single" w:sz="4" w:space="0" w:color="000000"/>
            </w:tcBorders>
            <w:shd w:val="clear" w:color="auto" w:fill="auto"/>
            <w:vAlign w:val="bottom"/>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993" w:type="dxa"/>
            <w:tcBorders>
              <w:top w:val="nil"/>
              <w:bottom w:val="single" w:sz="4" w:space="0" w:color="000000"/>
            </w:tcBorders>
            <w:shd w:val="clear" w:color="auto" w:fill="auto"/>
            <w:vAlign w:val="center"/>
          </w:tcPr>
          <w:p w:rsidR="00F545FC" w:rsidRDefault="00684B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2&gt;1</w:t>
            </w:r>
          </w:p>
        </w:tc>
      </w:tr>
    </w:tbl>
    <w:p w:rsidR="00F545FC" w:rsidRDefault="00684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&lt;.05</w:t>
      </w:r>
    </w:p>
    <w:p w:rsidR="00F545FC" w:rsidRDefault="00684BFC">
      <w:pPr>
        <w:widowControl w:val="0"/>
        <w:tabs>
          <w:tab w:val="left" w:pos="34"/>
        </w:tabs>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Tablo 2.</w:t>
      </w:r>
      <w:r>
        <w:rPr>
          <w:rFonts w:ascii="Times New Roman" w:eastAsia="Times New Roman" w:hAnsi="Times New Roman" w:cs="Times New Roman"/>
          <w:sz w:val="24"/>
          <w:szCs w:val="24"/>
        </w:rPr>
        <w:t xml:space="preserve"> Örnek Korelasyon Tablosu</w:t>
      </w:r>
    </w:p>
    <w:tbl>
      <w:tblPr>
        <w:tblStyle w:val="a2"/>
        <w:tblW w:w="949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3"/>
        <w:gridCol w:w="1303"/>
        <w:gridCol w:w="1054"/>
        <w:gridCol w:w="1054"/>
        <w:gridCol w:w="1053"/>
        <w:gridCol w:w="1479"/>
        <w:gridCol w:w="1265"/>
      </w:tblGrid>
      <w:tr w:rsidR="00F545FC">
        <w:trPr>
          <w:trHeight w:val="240"/>
        </w:trPr>
        <w:tc>
          <w:tcPr>
            <w:tcW w:w="2283" w:type="dxa"/>
            <w:tcBorders>
              <w:left w:val="nil"/>
              <w:bottom w:val="single" w:sz="4" w:space="0" w:color="000000"/>
              <w:right w:val="nil"/>
            </w:tcBorders>
            <w:vAlign w:val="center"/>
          </w:tcPr>
          <w:p w:rsidR="00F545FC" w:rsidRDefault="00684B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Değişkenler</w:t>
            </w:r>
          </w:p>
        </w:tc>
        <w:tc>
          <w:tcPr>
            <w:tcW w:w="1303"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w:t>
            </w:r>
            <w:proofErr w:type="gramEnd"/>
          </w:p>
        </w:tc>
        <w:tc>
          <w:tcPr>
            <w:tcW w:w="1054" w:type="dxa"/>
            <w:tcBorders>
              <w:left w:val="nil"/>
              <w:bottom w:val="single" w:sz="4" w:space="0" w:color="000000"/>
              <w:right w:val="nil"/>
            </w:tcBorders>
          </w:tcPr>
          <w:p w:rsidR="00F545FC" w:rsidRDefault="00F545FC">
            <w:pPr>
              <w:widowControl w:val="0"/>
              <w:spacing w:after="0" w:line="240" w:lineRule="auto"/>
              <w:jc w:val="center"/>
              <w:rPr>
                <w:rFonts w:ascii="Times New Roman" w:eastAsia="Times New Roman" w:hAnsi="Times New Roman" w:cs="Times New Roman"/>
                <w:sz w:val="24"/>
                <w:szCs w:val="24"/>
              </w:rPr>
            </w:pPr>
          </w:p>
        </w:tc>
        <w:tc>
          <w:tcPr>
            <w:tcW w:w="1054"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Ort.</w:t>
            </w:r>
          </w:p>
        </w:tc>
        <w:tc>
          <w:tcPr>
            <w:tcW w:w="1053"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SS</w:t>
            </w:r>
          </w:p>
        </w:tc>
        <w:tc>
          <w:tcPr>
            <w:tcW w:w="1479"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5" w:type="dxa"/>
            <w:tcBorders>
              <w:left w:val="nil"/>
              <w:bottom w:val="single" w:sz="4" w:space="0" w:color="000000"/>
              <w:right w:val="nil"/>
            </w:tcBorders>
            <w:vAlign w:val="center"/>
          </w:tcPr>
          <w:p w:rsidR="00F545FC" w:rsidRDefault="00684BFC">
            <w:pPr>
              <w:widowControl w:val="0"/>
              <w:spacing w:after="0" w:line="240" w:lineRule="auto"/>
              <w:ind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545FC">
        <w:trPr>
          <w:trHeight w:val="480"/>
        </w:trPr>
        <w:tc>
          <w:tcPr>
            <w:tcW w:w="2283" w:type="dxa"/>
            <w:tcBorders>
              <w:left w:val="nil"/>
              <w:bottom w:val="nil"/>
              <w:right w:val="nil"/>
            </w:tcBorders>
            <w:vAlign w:val="center"/>
          </w:tcPr>
          <w:p w:rsidR="00F545FC" w:rsidRDefault="00684B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Sorumluluk</w:t>
            </w:r>
          </w:p>
        </w:tc>
        <w:tc>
          <w:tcPr>
            <w:tcW w:w="1303" w:type="dxa"/>
            <w:tcBorders>
              <w:left w:val="nil"/>
              <w:bottom w:val="nil"/>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054" w:type="dxa"/>
            <w:tcBorders>
              <w:left w:val="nil"/>
              <w:bottom w:val="nil"/>
              <w:right w:val="nil"/>
            </w:tcBorders>
          </w:tcPr>
          <w:p w:rsidR="00F545FC" w:rsidRDefault="00F545FC">
            <w:pPr>
              <w:widowControl w:val="0"/>
              <w:spacing w:after="0" w:line="240" w:lineRule="auto"/>
              <w:jc w:val="center"/>
              <w:rPr>
                <w:rFonts w:ascii="Times New Roman" w:eastAsia="Times New Roman" w:hAnsi="Times New Roman" w:cs="Times New Roman"/>
                <w:sz w:val="24"/>
                <w:szCs w:val="24"/>
              </w:rPr>
            </w:pPr>
          </w:p>
        </w:tc>
        <w:tc>
          <w:tcPr>
            <w:tcW w:w="1054" w:type="dxa"/>
            <w:tcBorders>
              <w:left w:val="nil"/>
              <w:bottom w:val="nil"/>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35.04</w:t>
            </w:r>
          </w:p>
        </w:tc>
        <w:tc>
          <w:tcPr>
            <w:tcW w:w="1053" w:type="dxa"/>
            <w:tcBorders>
              <w:left w:val="nil"/>
              <w:bottom w:val="nil"/>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79" w:type="dxa"/>
            <w:tcBorders>
              <w:left w:val="nil"/>
              <w:bottom w:val="nil"/>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5" w:type="dxa"/>
            <w:tcBorders>
              <w:left w:val="nil"/>
              <w:bottom w:val="nil"/>
              <w:right w:val="nil"/>
            </w:tcBorders>
            <w:vAlign w:val="center"/>
          </w:tcPr>
          <w:p w:rsidR="00F545FC" w:rsidRDefault="00F545FC">
            <w:pPr>
              <w:widowControl w:val="0"/>
              <w:spacing w:after="0" w:line="240" w:lineRule="auto"/>
              <w:ind w:right="-138"/>
              <w:jc w:val="center"/>
              <w:rPr>
                <w:rFonts w:ascii="Times New Roman" w:eastAsia="Times New Roman" w:hAnsi="Times New Roman" w:cs="Times New Roman"/>
                <w:sz w:val="24"/>
                <w:szCs w:val="24"/>
              </w:rPr>
            </w:pPr>
          </w:p>
        </w:tc>
      </w:tr>
      <w:tr w:rsidR="00F545FC">
        <w:trPr>
          <w:trHeight w:val="470"/>
        </w:trPr>
        <w:tc>
          <w:tcPr>
            <w:tcW w:w="2283" w:type="dxa"/>
            <w:tcBorders>
              <w:top w:val="nil"/>
              <w:left w:val="nil"/>
              <w:bottom w:val="single" w:sz="4" w:space="0" w:color="000000"/>
              <w:right w:val="nil"/>
            </w:tcBorders>
            <w:vAlign w:val="center"/>
          </w:tcPr>
          <w:p w:rsidR="00F545FC" w:rsidRDefault="00684BFC">
            <w:pPr>
              <w:widowControl w:val="0"/>
              <w:tabs>
                <w:tab w:val="left" w:pos="-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Gönüllülük</w:t>
            </w:r>
          </w:p>
        </w:tc>
        <w:tc>
          <w:tcPr>
            <w:tcW w:w="1303" w:type="dxa"/>
            <w:tcBorders>
              <w:top w:val="nil"/>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054" w:type="dxa"/>
            <w:tcBorders>
              <w:top w:val="nil"/>
              <w:left w:val="nil"/>
              <w:bottom w:val="single" w:sz="4" w:space="0" w:color="000000"/>
              <w:right w:val="nil"/>
            </w:tcBorders>
          </w:tcPr>
          <w:p w:rsidR="00F545FC" w:rsidRDefault="00F545FC">
            <w:pPr>
              <w:widowControl w:val="0"/>
              <w:spacing w:after="0" w:line="240" w:lineRule="auto"/>
              <w:jc w:val="center"/>
              <w:rPr>
                <w:rFonts w:ascii="Times New Roman" w:eastAsia="Times New Roman" w:hAnsi="Times New Roman" w:cs="Times New Roman"/>
                <w:sz w:val="24"/>
                <w:szCs w:val="24"/>
              </w:rPr>
            </w:pPr>
          </w:p>
        </w:tc>
        <w:tc>
          <w:tcPr>
            <w:tcW w:w="1054" w:type="dxa"/>
            <w:tcBorders>
              <w:top w:val="nil"/>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40.05</w:t>
            </w:r>
          </w:p>
        </w:tc>
        <w:tc>
          <w:tcPr>
            <w:tcW w:w="1053" w:type="dxa"/>
            <w:tcBorders>
              <w:top w:val="nil"/>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479" w:type="dxa"/>
            <w:tcBorders>
              <w:top w:val="nil"/>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265" w:type="dxa"/>
            <w:tcBorders>
              <w:top w:val="nil"/>
              <w:left w:val="nil"/>
              <w:bottom w:val="single" w:sz="4" w:space="0" w:color="000000"/>
              <w:right w:val="nil"/>
            </w:tcBorders>
            <w:vAlign w:val="center"/>
          </w:tcPr>
          <w:p w:rsidR="00F545FC" w:rsidRDefault="00684B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F545FC" w:rsidRDefault="00684BFC">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&lt;.05</w:t>
      </w:r>
    </w:p>
    <w:p w:rsidR="00F545FC" w:rsidRDefault="00684BFC">
      <w:pPr>
        <w:widowControl w:val="0"/>
        <w:tabs>
          <w:tab w:val="left" w:pos="34"/>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Tablo 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Örnek Regresyon Tablosu</w:t>
      </w:r>
    </w:p>
    <w:tbl>
      <w:tblPr>
        <w:tblStyle w:val="a3"/>
        <w:tblW w:w="8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1100"/>
        <w:gridCol w:w="786"/>
        <w:gridCol w:w="785"/>
        <w:gridCol w:w="1102"/>
        <w:gridCol w:w="943"/>
        <w:gridCol w:w="944"/>
        <w:gridCol w:w="1258"/>
      </w:tblGrid>
      <w:tr w:rsidR="00F545FC">
        <w:trPr>
          <w:trHeight w:val="238"/>
        </w:trPr>
        <w:tc>
          <w:tcPr>
            <w:tcW w:w="1571" w:type="dxa"/>
            <w:tcBorders>
              <w:left w:val="nil"/>
              <w:bottom w:val="single" w:sz="4" w:space="0" w:color="000000"/>
              <w:right w:val="nil"/>
            </w:tcBorders>
            <w:vAlign w:val="center"/>
          </w:tcPr>
          <w:p w:rsidR="00F545FC" w:rsidRDefault="00684B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Değişkenler</w:t>
            </w:r>
          </w:p>
        </w:tc>
        <w:tc>
          <w:tcPr>
            <w:tcW w:w="1100"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86"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SH</w:t>
            </w:r>
          </w:p>
        </w:tc>
        <w:tc>
          <w:tcPr>
            <w:tcW w:w="785"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p>
        </w:tc>
        <w:tc>
          <w:tcPr>
            <w:tcW w:w="1102"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proofErr w:type="gramEnd"/>
          </w:p>
        </w:tc>
        <w:tc>
          <w:tcPr>
            <w:tcW w:w="943" w:type="dxa"/>
            <w:tcBorders>
              <w:left w:val="nil"/>
              <w:bottom w:val="single" w:sz="4" w:space="0" w:color="000000"/>
              <w:right w:val="nil"/>
            </w:tcBorders>
            <w:vAlign w:val="center"/>
          </w:tcPr>
          <w:p w:rsidR="00F545FC" w:rsidRDefault="00684BFC">
            <w:pPr>
              <w:widowControl w:val="0"/>
              <w:spacing w:after="0" w:line="240" w:lineRule="auto"/>
              <w:ind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944" w:type="dxa"/>
            <w:tcBorders>
              <w:left w:val="nil"/>
              <w:bottom w:val="single" w:sz="4" w:space="0" w:color="000000"/>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perscript"/>
              </w:rPr>
              <w:t>2</w:t>
            </w:r>
          </w:p>
        </w:tc>
        <w:tc>
          <w:tcPr>
            <w:tcW w:w="1258" w:type="dxa"/>
            <w:tcBorders>
              <w:left w:val="nil"/>
              <w:bottom w:val="single" w:sz="4" w:space="0" w:color="000000"/>
              <w:right w:val="nil"/>
            </w:tcBorders>
            <w:vAlign w:val="center"/>
          </w:tcPr>
          <w:p w:rsidR="00F545FC" w:rsidRDefault="00684BFC">
            <w:pPr>
              <w:widowControl w:val="0"/>
              <w:tabs>
                <w:tab w:val="left" w:pos="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r>
      <w:tr w:rsidR="00F545FC">
        <w:trPr>
          <w:trHeight w:val="476"/>
        </w:trPr>
        <w:tc>
          <w:tcPr>
            <w:tcW w:w="1571" w:type="dxa"/>
            <w:tcBorders>
              <w:left w:val="nil"/>
              <w:bottom w:val="nil"/>
              <w:right w:val="nil"/>
            </w:tcBorders>
            <w:vAlign w:val="center"/>
          </w:tcPr>
          <w:p w:rsidR="00F545FC" w:rsidRDefault="00684BF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Sabit</w:t>
            </w:r>
          </w:p>
        </w:tc>
        <w:tc>
          <w:tcPr>
            <w:tcW w:w="1100" w:type="dxa"/>
            <w:tcBorders>
              <w:left w:val="nil"/>
              <w:bottom w:val="nil"/>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201.054</w:t>
            </w:r>
          </w:p>
        </w:tc>
        <w:tc>
          <w:tcPr>
            <w:tcW w:w="786" w:type="dxa"/>
            <w:tcBorders>
              <w:left w:val="nil"/>
              <w:bottom w:val="nil"/>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3.531</w:t>
            </w:r>
          </w:p>
        </w:tc>
        <w:tc>
          <w:tcPr>
            <w:tcW w:w="785" w:type="dxa"/>
            <w:tcBorders>
              <w:left w:val="nil"/>
              <w:bottom w:val="nil"/>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02" w:type="dxa"/>
            <w:tcBorders>
              <w:left w:val="nil"/>
              <w:bottom w:val="nil"/>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22.166*</w:t>
            </w:r>
          </w:p>
        </w:tc>
        <w:tc>
          <w:tcPr>
            <w:tcW w:w="943" w:type="dxa"/>
            <w:vMerge w:val="restart"/>
            <w:tcBorders>
              <w:left w:val="nil"/>
              <w:bottom w:val="nil"/>
              <w:right w:val="nil"/>
            </w:tcBorders>
            <w:vAlign w:val="center"/>
          </w:tcPr>
          <w:p w:rsidR="00F545FC" w:rsidRDefault="00684BFC">
            <w:pPr>
              <w:widowControl w:val="0"/>
              <w:spacing w:after="0" w:line="240" w:lineRule="auto"/>
              <w:ind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944" w:type="dxa"/>
            <w:vMerge w:val="restart"/>
            <w:tcBorders>
              <w:left w:val="nil"/>
              <w:bottom w:val="nil"/>
              <w:right w:val="nil"/>
            </w:tcBorders>
            <w:vAlign w:val="center"/>
          </w:tcPr>
          <w:p w:rsidR="00F545FC" w:rsidRDefault="00684BFC">
            <w:pPr>
              <w:widowControl w:val="0"/>
              <w:spacing w:after="0" w:line="240" w:lineRule="auto"/>
              <w:ind w:right="-1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1258" w:type="dxa"/>
            <w:vMerge w:val="restart"/>
            <w:tcBorders>
              <w:left w:val="nil"/>
              <w:bottom w:val="nil"/>
              <w:right w:val="nil"/>
            </w:tcBorders>
            <w:vAlign w:val="center"/>
          </w:tcPr>
          <w:p w:rsidR="00F545FC" w:rsidRDefault="00684BF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66.423*</w:t>
            </w:r>
          </w:p>
        </w:tc>
      </w:tr>
      <w:tr w:rsidR="00F545FC">
        <w:trPr>
          <w:trHeight w:val="466"/>
        </w:trPr>
        <w:tc>
          <w:tcPr>
            <w:tcW w:w="1571" w:type="dxa"/>
            <w:tcBorders>
              <w:top w:val="nil"/>
              <w:left w:val="nil"/>
              <w:bottom w:val="single" w:sz="4" w:space="0" w:color="000000"/>
              <w:right w:val="nil"/>
            </w:tcBorders>
            <w:vAlign w:val="center"/>
          </w:tcPr>
          <w:p w:rsidR="00F545FC" w:rsidRDefault="00684BFC">
            <w:pPr>
              <w:widowControl w:val="0"/>
              <w:tabs>
                <w:tab w:val="left" w:pos="-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Gönüllü Katılım</w:t>
            </w:r>
          </w:p>
        </w:tc>
        <w:tc>
          <w:tcPr>
            <w:tcW w:w="1100" w:type="dxa"/>
            <w:tcBorders>
              <w:top w:val="nil"/>
              <w:left w:val="nil"/>
              <w:bottom w:val="single" w:sz="4" w:space="0" w:color="000000"/>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1.432</w:t>
            </w:r>
          </w:p>
        </w:tc>
        <w:tc>
          <w:tcPr>
            <w:tcW w:w="786" w:type="dxa"/>
            <w:tcBorders>
              <w:top w:val="nil"/>
              <w:left w:val="nil"/>
              <w:bottom w:val="single" w:sz="4" w:space="0" w:color="000000"/>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85" w:type="dxa"/>
            <w:tcBorders>
              <w:top w:val="nil"/>
              <w:left w:val="nil"/>
              <w:bottom w:val="single" w:sz="4" w:space="0" w:color="000000"/>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1102" w:type="dxa"/>
            <w:tcBorders>
              <w:top w:val="nil"/>
              <w:left w:val="nil"/>
              <w:bottom w:val="single" w:sz="4" w:space="0" w:color="000000"/>
              <w:right w:val="nil"/>
            </w:tcBorders>
            <w:vAlign w:val="center"/>
          </w:tcPr>
          <w:p w:rsidR="00F545FC" w:rsidRDefault="00684BFC">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7.502*</w:t>
            </w:r>
          </w:p>
        </w:tc>
        <w:tc>
          <w:tcPr>
            <w:tcW w:w="943" w:type="dxa"/>
            <w:vMerge/>
            <w:tcBorders>
              <w:left w:val="nil"/>
              <w:bottom w:val="nil"/>
              <w:right w:val="nil"/>
            </w:tcBorders>
            <w:vAlign w:val="center"/>
          </w:tcPr>
          <w:p w:rsidR="00F545FC" w:rsidRDefault="00F545F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44" w:type="dxa"/>
            <w:vMerge/>
            <w:tcBorders>
              <w:left w:val="nil"/>
              <w:bottom w:val="nil"/>
              <w:right w:val="nil"/>
            </w:tcBorders>
            <w:vAlign w:val="center"/>
          </w:tcPr>
          <w:p w:rsidR="00F545FC" w:rsidRDefault="00F545F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58" w:type="dxa"/>
            <w:vMerge/>
            <w:tcBorders>
              <w:left w:val="nil"/>
              <w:bottom w:val="nil"/>
              <w:right w:val="nil"/>
            </w:tcBorders>
            <w:vAlign w:val="center"/>
          </w:tcPr>
          <w:p w:rsidR="00F545FC" w:rsidRDefault="00F545F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F545FC" w:rsidRDefault="00684B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&lt;.05</w:t>
      </w:r>
    </w:p>
    <w:p w:rsidR="00F545FC" w:rsidRDefault="00F545FC">
      <w:pPr>
        <w:spacing w:before="200" w:after="120" w:line="240" w:lineRule="auto"/>
        <w:rPr>
          <w:rFonts w:ascii="Times New Roman" w:eastAsia="Times New Roman" w:hAnsi="Times New Roman" w:cs="Times New Roman"/>
          <w:b/>
          <w:color w:val="111111"/>
          <w:sz w:val="24"/>
          <w:szCs w:val="24"/>
        </w:rPr>
      </w:pPr>
    </w:p>
    <w:p w:rsidR="00F545FC" w:rsidRDefault="00F545FC">
      <w:pPr>
        <w:spacing w:before="200" w:after="120" w:line="240" w:lineRule="auto"/>
        <w:rPr>
          <w:rFonts w:ascii="Times New Roman" w:eastAsia="Times New Roman" w:hAnsi="Times New Roman" w:cs="Times New Roman"/>
          <w:b/>
          <w:color w:val="111111"/>
          <w:sz w:val="24"/>
          <w:szCs w:val="24"/>
        </w:rPr>
      </w:pPr>
    </w:p>
    <w:p w:rsidR="00F545FC" w:rsidRDefault="00684BFC">
      <w:pPr>
        <w:spacing w:before="240" w:after="12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TARTIŞMA</w:t>
      </w:r>
    </w:p>
    <w:p w:rsidR="00F545FC" w:rsidRDefault="00684BFC">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lastRenderedPageBreak/>
        <w:t xml:space="preserve">Araştırmanın sonuçları, araştırmanın problemi ve amacı doğrultusunda özetlenmelidir. Bulgular gözden geçirilen </w:t>
      </w:r>
      <w:proofErr w:type="spellStart"/>
      <w:r>
        <w:rPr>
          <w:rFonts w:ascii="Times New Roman" w:eastAsia="Times New Roman" w:hAnsi="Times New Roman" w:cs="Times New Roman"/>
          <w:color w:val="111111"/>
          <w:sz w:val="24"/>
          <w:szCs w:val="24"/>
        </w:rPr>
        <w:t>alanyazınla</w:t>
      </w:r>
      <w:proofErr w:type="spellEnd"/>
      <w:r>
        <w:rPr>
          <w:rFonts w:ascii="Times New Roman" w:eastAsia="Times New Roman" w:hAnsi="Times New Roman" w:cs="Times New Roman"/>
          <w:color w:val="111111"/>
          <w:sz w:val="24"/>
          <w:szCs w:val="24"/>
        </w:rPr>
        <w:t xml:space="preserve"> birlikte tartışılmalı ve öneriler belirtilmelidir. Öneriler belirtilirken ulaşılan sonuçların nasıl kullanılabileceği, eksikliklerin neler olduğu ve araştırılan konuda yeni araştırma ihtiyacı olup olmadığı ifade edilmelidir.</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SONUÇ ve ÖNERİLER</w:t>
      </w:r>
    </w:p>
    <w:p w:rsidR="00F545FC" w:rsidRDefault="00684BFC">
      <w:pPr>
        <w:tabs>
          <w:tab w:val="center" w:pos="4680"/>
          <w:tab w:val="right" w:pos="9360"/>
        </w:tabs>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Derlenen ya da araştırılan konu kapsamında varılan sonuçlara yer yerilmelidir. Sonuçların sonraki çalışmalara ve uygulamaya katkısı belirtilmelidir. Sonuçlar doğrultusunda çeşitli önerilere yer verilmelidir.</w:t>
      </w:r>
    </w:p>
    <w:p w:rsidR="00F545FC" w:rsidRDefault="00684BFC">
      <w:pPr>
        <w:spacing w:before="240" w:after="120" w:line="24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KAYNAKÇA</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rPr>
        <w:t xml:space="preserve">APA standartlarına göre düzenlenmelidir. </w:t>
      </w:r>
      <w:r>
        <w:rPr>
          <w:rFonts w:ascii="Times New Roman" w:eastAsia="Times New Roman" w:hAnsi="Times New Roman" w:cs="Times New Roman"/>
          <w:sz w:val="24"/>
          <w:szCs w:val="24"/>
        </w:rPr>
        <w:t>Herhangi bir numaralandırma kullanılmadan alfabetik olarak sıralanmalıdır.</w:t>
      </w:r>
      <w:r>
        <w:t xml:space="preserve"> </w:t>
      </w:r>
      <w:r>
        <w:rPr>
          <w:rFonts w:ascii="Times New Roman" w:eastAsia="Times New Roman" w:hAnsi="Times New Roman" w:cs="Times New Roman"/>
          <w:sz w:val="24"/>
          <w:szCs w:val="24"/>
        </w:rPr>
        <w:t>Kaynakça bölümünde, kaynaklar numaralandırılmadan yazar soyadlarına göre alfabetik sırada düzenlenmelidir.</w:t>
      </w:r>
    </w:p>
    <w:p w:rsidR="00F545FC" w:rsidRDefault="00684BFC">
      <w:pPr>
        <w:widowControl w:val="0"/>
        <w:pBdr>
          <w:top w:val="nil"/>
          <w:left w:val="nil"/>
          <w:bottom w:val="nil"/>
          <w:right w:val="nil"/>
          <w:between w:val="nil"/>
        </w:pBdr>
        <w:spacing w:before="24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Kaynakça tek başlık altında olmalıdır. Kaynakça; İnternet Kaynakçaları, Gazete Kaynakçaları gibi farklı başlıklar olmamalıdır. </w:t>
      </w:r>
    </w:p>
    <w:p w:rsidR="00F545FC" w:rsidRDefault="00684BFC">
      <w:pPr>
        <w:widowControl w:val="0"/>
        <w:pBdr>
          <w:top w:val="nil"/>
          <w:left w:val="nil"/>
          <w:bottom w:val="nil"/>
          <w:right w:val="nil"/>
          <w:between w:val="nil"/>
        </w:pBdr>
        <w:spacing w:before="24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Aynı yazarın birden fazla yayını söz konusu ise kronolojik olarak sıralanmalıdır. Aynı yazarın aynı yıl için birden fazla yazısı söz konusuysa yıldan sonra a, b, c… gibi harflerle ayrılmalı ve alfabetik sırada yazılmalıdır.</w: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Kaynakça Gösterimi </w: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Tek Yazarlı Kitap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Yazarın Soyadı, Yazarın Adının Baş Harfleri. (Yıl). Kitabın adı italik ve ilk harften sonra (özel adlar dışında) bütünüyle küçük şekilde. Baskı Yeri: Yayınevi.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İnalcık, H. (2015). Devlet-i </w:t>
      </w:r>
      <w:proofErr w:type="spellStart"/>
      <w:r>
        <w:rPr>
          <w:rFonts w:ascii="Times New Roman" w:eastAsia="Times New Roman" w:hAnsi="Times New Roman" w:cs="Times New Roman"/>
          <w:sz w:val="24"/>
          <w:szCs w:val="24"/>
        </w:rPr>
        <w:t>aliyye</w:t>
      </w:r>
      <w:proofErr w:type="spellEnd"/>
      <w:r>
        <w:rPr>
          <w:rFonts w:ascii="Times New Roman" w:eastAsia="Times New Roman" w:hAnsi="Times New Roman" w:cs="Times New Roman"/>
          <w:sz w:val="24"/>
          <w:szCs w:val="24"/>
        </w:rPr>
        <w:t xml:space="preserve">: Osmanlı imparatorluğu araştırmaları-1. İstanbul: İş Bankası Kültür Yayınları. </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Giddens</w:t>
      </w:r>
      <w:proofErr w:type="spellEnd"/>
      <w:r>
        <w:rPr>
          <w:rFonts w:ascii="Times New Roman" w:eastAsia="Times New Roman" w:hAnsi="Times New Roman" w:cs="Times New Roman"/>
          <w:sz w:val="24"/>
          <w:szCs w:val="24"/>
        </w:rPr>
        <w:t xml:space="preserve">, A. (2009). </w:t>
      </w:r>
      <w:proofErr w:type="spellStart"/>
      <w:r>
        <w:rPr>
          <w:rFonts w:ascii="Times New Roman" w:eastAsia="Times New Roman" w:hAnsi="Times New Roman" w:cs="Times New Roman"/>
          <w:sz w:val="24"/>
          <w:szCs w:val="24"/>
        </w:rPr>
        <w:t>Sociology</w:t>
      </w:r>
      <w:proofErr w:type="spellEnd"/>
      <w:r>
        <w:rPr>
          <w:rFonts w:ascii="Times New Roman" w:eastAsia="Times New Roman" w:hAnsi="Times New Roman" w:cs="Times New Roman"/>
          <w:sz w:val="24"/>
          <w:szCs w:val="24"/>
        </w:rPr>
        <w:t xml:space="preserve">. Cambridge: </w:t>
      </w:r>
      <w:proofErr w:type="spellStart"/>
      <w:r>
        <w:rPr>
          <w:rFonts w:ascii="Times New Roman" w:eastAsia="Times New Roman" w:hAnsi="Times New Roman" w:cs="Times New Roman"/>
          <w:sz w:val="24"/>
          <w:szCs w:val="24"/>
        </w:rPr>
        <w:t>Polity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w:t>
      </w:r>
    </w:p>
    <w:p w:rsidR="00F545FC" w:rsidRDefault="00684BFC">
      <w:pPr>
        <w:spacing w:before="240" w:after="12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Tek Yazarın Birden Fazla Aynı Yıl Basılmış Eseri Varsa;</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 A. (1987a). </w:t>
      </w:r>
      <w:r>
        <w:rPr>
          <w:rFonts w:ascii="Times New Roman" w:eastAsia="Times New Roman" w:hAnsi="Times New Roman" w:cs="Times New Roman"/>
          <w:i/>
          <w:sz w:val="24"/>
          <w:szCs w:val="24"/>
        </w:rPr>
        <w:t>Bilimsel Yazım Kuralları.</w:t>
      </w:r>
      <w:r>
        <w:rPr>
          <w:rFonts w:ascii="Times New Roman" w:eastAsia="Times New Roman" w:hAnsi="Times New Roman" w:cs="Times New Roman"/>
          <w:sz w:val="24"/>
          <w:szCs w:val="24"/>
        </w:rPr>
        <w:t xml:space="preserve"> İstanbul: Örnek Yayınevi.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 A. (1987b). </w:t>
      </w:r>
      <w:r>
        <w:rPr>
          <w:rFonts w:ascii="Times New Roman" w:eastAsia="Times New Roman" w:hAnsi="Times New Roman" w:cs="Times New Roman"/>
          <w:i/>
          <w:sz w:val="24"/>
          <w:szCs w:val="24"/>
        </w:rPr>
        <w:t>Bilimsel Yazılarda Dil Kullanımı</w:t>
      </w:r>
      <w:r>
        <w:rPr>
          <w:rFonts w:ascii="Times New Roman" w:eastAsia="Times New Roman" w:hAnsi="Times New Roman" w:cs="Times New Roman"/>
          <w:sz w:val="24"/>
          <w:szCs w:val="24"/>
        </w:rPr>
        <w:t>. İstanbul: Örnek Yayınevi.</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25" style="width:0;height:1.5pt" o:hralign="center" o:hrstd="t" o:hr="t" fillcolor="#a0a0a0" stroked="f"/>
        </w:pict>
      </w:r>
    </w:p>
    <w:p w:rsidR="00F545FC" w:rsidRDefault="00F545FC">
      <w:pPr>
        <w:spacing w:before="240" w:after="120" w:line="240" w:lineRule="auto"/>
        <w:jc w:val="both"/>
        <w:rPr>
          <w:rFonts w:ascii="Times New Roman" w:eastAsia="Times New Roman" w:hAnsi="Times New Roman" w:cs="Times New Roman"/>
          <w:b/>
          <w:sz w:val="24"/>
          <w:szCs w:val="24"/>
        </w:rPr>
      </w:pPr>
    </w:p>
    <w:p w:rsidR="00F545FC" w:rsidRDefault="00F545FC">
      <w:pPr>
        <w:spacing w:before="240" w:after="120" w:line="240" w:lineRule="auto"/>
        <w:jc w:val="both"/>
        <w:rPr>
          <w:rFonts w:ascii="Times New Roman" w:eastAsia="Times New Roman" w:hAnsi="Times New Roman" w:cs="Times New Roman"/>
          <w:b/>
          <w:sz w:val="24"/>
          <w:szCs w:val="24"/>
        </w:rPr>
      </w:pPr>
    </w:p>
    <w:p w:rsidR="00F545FC" w:rsidRDefault="00F545FC">
      <w:pPr>
        <w:spacing w:before="240" w:after="120" w:line="240" w:lineRule="auto"/>
        <w:jc w:val="both"/>
        <w:rPr>
          <w:rFonts w:ascii="Times New Roman" w:eastAsia="Times New Roman" w:hAnsi="Times New Roman" w:cs="Times New Roman"/>
          <w:b/>
          <w:sz w:val="24"/>
          <w:szCs w:val="24"/>
        </w:rPr>
      </w:pPr>
    </w:p>
    <w:p w:rsidR="00F545FC" w:rsidRDefault="00F545FC">
      <w:pPr>
        <w:spacing w:before="240" w:after="120" w:line="240" w:lineRule="auto"/>
        <w:jc w:val="both"/>
        <w:rPr>
          <w:rFonts w:ascii="Times New Roman" w:eastAsia="Times New Roman" w:hAnsi="Times New Roman" w:cs="Times New Roman"/>
          <w:b/>
          <w:sz w:val="24"/>
          <w:szCs w:val="24"/>
        </w:rPr>
      </w:pP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 Yazarlı Çeviri Kitap</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Yazarın Soyadı, Yazarın Adının Baş Harfleri. (Yıl). Kitabın adı italik ve ilk harften sonra (özel adlar dışında) bütünüyle küçük şekilde. (Çevirmenin Adının İlk Harfleri. Çevirmenin Soyadı, Çev.) Baskı Yeri: Yayınevi.</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Freire</w:t>
      </w:r>
      <w:proofErr w:type="spellEnd"/>
      <w:r>
        <w:rPr>
          <w:rFonts w:ascii="Times New Roman" w:eastAsia="Times New Roman" w:hAnsi="Times New Roman" w:cs="Times New Roman"/>
          <w:sz w:val="24"/>
          <w:szCs w:val="24"/>
        </w:rPr>
        <w:t xml:space="preserve">, P. (2014). Ezilenlerin pedagojisi. (D. </w:t>
      </w:r>
      <w:proofErr w:type="spellStart"/>
      <w:r>
        <w:rPr>
          <w:rFonts w:ascii="Times New Roman" w:eastAsia="Times New Roman" w:hAnsi="Times New Roman" w:cs="Times New Roman"/>
          <w:sz w:val="24"/>
          <w:szCs w:val="24"/>
        </w:rPr>
        <w:t>Hattaoğlu</w:t>
      </w:r>
      <w:proofErr w:type="spellEnd"/>
      <w:r>
        <w:rPr>
          <w:rFonts w:ascii="Times New Roman" w:eastAsia="Times New Roman" w:hAnsi="Times New Roman" w:cs="Times New Roman"/>
          <w:sz w:val="24"/>
          <w:szCs w:val="24"/>
        </w:rPr>
        <w:t xml:space="preserve"> ve E. Özbek, çev.). İstanbul: Ayrıntı.</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Lewis</w:t>
      </w:r>
      <w:proofErr w:type="spellEnd"/>
      <w:r>
        <w:rPr>
          <w:rFonts w:ascii="Times New Roman" w:eastAsia="Times New Roman" w:hAnsi="Times New Roman" w:cs="Times New Roman"/>
          <w:sz w:val="24"/>
          <w:szCs w:val="24"/>
        </w:rPr>
        <w:t>, B. (2000). Modern Türkiye'nin doğuşu (M. Kıratlı, çev.). Ankara: Türk Tarih Kurumu.</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26"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 Yazarlı Kitap</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İlk Yazarın Soyadı, İlk Yazarın Adının Baş Harfleri.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İkinci Yazarın Soyadı, İkinci Yazarın Adının Baş Harfleri. (Yıl). Kitabın adı italik ve ilk harften sonra (özel adlar dışında) bütünüyle küçük şekilde. Yer: Yayınevi.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Arıcı, A. F. ve Ungan, S. (2012). Yazılı anlatım el kitabı. Ankara: </w:t>
      </w:r>
      <w:proofErr w:type="spellStart"/>
      <w:r>
        <w:rPr>
          <w:rFonts w:ascii="Times New Roman" w:eastAsia="Times New Roman" w:hAnsi="Times New Roman" w:cs="Times New Roman"/>
          <w:sz w:val="24"/>
          <w:szCs w:val="24"/>
        </w:rPr>
        <w:t>Pegem</w:t>
      </w:r>
      <w:proofErr w:type="spellEnd"/>
      <w:r>
        <w:rPr>
          <w:rFonts w:ascii="Times New Roman" w:eastAsia="Times New Roman" w:hAnsi="Times New Roman" w:cs="Times New Roman"/>
          <w:sz w:val="24"/>
          <w:szCs w:val="24"/>
        </w:rPr>
        <w:t xml:space="preserve"> Akademi.</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Cook</w:t>
      </w:r>
      <w:proofErr w:type="spellEnd"/>
      <w:r>
        <w:rPr>
          <w:rFonts w:ascii="Times New Roman" w:eastAsia="Times New Roman" w:hAnsi="Times New Roman" w:cs="Times New Roman"/>
          <w:sz w:val="24"/>
          <w:szCs w:val="24"/>
        </w:rPr>
        <w:t xml:space="preserve">, T. D. ve </w:t>
      </w:r>
      <w:proofErr w:type="spellStart"/>
      <w:r>
        <w:rPr>
          <w:rFonts w:ascii="Times New Roman" w:eastAsia="Times New Roman" w:hAnsi="Times New Roman" w:cs="Times New Roman"/>
          <w:sz w:val="24"/>
          <w:szCs w:val="24"/>
        </w:rPr>
        <w:t>Campell</w:t>
      </w:r>
      <w:proofErr w:type="spellEnd"/>
      <w:r>
        <w:rPr>
          <w:rFonts w:ascii="Times New Roman" w:eastAsia="Times New Roman" w:hAnsi="Times New Roman" w:cs="Times New Roman"/>
          <w:sz w:val="24"/>
          <w:szCs w:val="24"/>
        </w:rPr>
        <w:t xml:space="preserve">, D. T. (1979) </w:t>
      </w:r>
      <w:proofErr w:type="spellStart"/>
      <w:r>
        <w:rPr>
          <w:rFonts w:ascii="Times New Roman" w:eastAsia="Times New Roman" w:hAnsi="Times New Roman" w:cs="Times New Roman"/>
          <w:sz w:val="24"/>
          <w:szCs w:val="24"/>
        </w:rPr>
        <w:t>Quasi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Desing</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setting</w:t>
      </w:r>
      <w:proofErr w:type="spellEnd"/>
      <w:r>
        <w:rPr>
          <w:rFonts w:ascii="Times New Roman" w:eastAsia="Times New Roman" w:hAnsi="Times New Roman" w:cs="Times New Roman"/>
          <w:sz w:val="24"/>
          <w:szCs w:val="24"/>
        </w:rPr>
        <w:t xml:space="preserve">. Boston: </w:t>
      </w:r>
      <w:proofErr w:type="spellStart"/>
      <w:r>
        <w:rPr>
          <w:rFonts w:ascii="Times New Roman" w:eastAsia="Times New Roman" w:hAnsi="Times New Roman" w:cs="Times New Roman"/>
          <w:sz w:val="24"/>
          <w:szCs w:val="24"/>
        </w:rPr>
        <w:t>Houghton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Mifflin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Company</w:t>
      </w:r>
      <w:proofErr w:type="spellEnd"/>
      <w:r>
        <w:rPr>
          <w:rFonts w:ascii="Times New Roman" w:eastAsia="Times New Roman" w:hAnsi="Times New Roman" w:cs="Times New Roman"/>
          <w:sz w:val="24"/>
          <w:szCs w:val="24"/>
        </w:rPr>
        <w:t>.</w:t>
      </w:r>
    </w:p>
    <w:p w:rsidR="00F545FC" w:rsidRDefault="008055F0">
      <w:pPr>
        <w:spacing w:before="240" w:after="120" w:line="240" w:lineRule="auto"/>
        <w:jc w:val="both"/>
        <w:rPr>
          <w:rFonts w:ascii="Times New Roman" w:eastAsia="Times New Roman" w:hAnsi="Times New Roman" w:cs="Times New Roman"/>
          <w:sz w:val="24"/>
          <w:szCs w:val="24"/>
          <w:highlight w:val="yellow"/>
        </w:rPr>
      </w:pPr>
      <w:r>
        <w:pict>
          <v:rect id="_x0000_i1027"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İki Yazarlı Çeviri Kitap</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Cooper, R. ve </w:t>
      </w:r>
      <w:proofErr w:type="spellStart"/>
      <w:r>
        <w:rPr>
          <w:rFonts w:ascii="Times New Roman" w:eastAsia="Times New Roman" w:hAnsi="Times New Roman" w:cs="Times New Roman"/>
          <w:sz w:val="24"/>
          <w:szCs w:val="24"/>
        </w:rPr>
        <w:t>Sawaf</w:t>
      </w:r>
      <w:proofErr w:type="spellEnd"/>
      <w:r>
        <w:rPr>
          <w:rFonts w:ascii="Times New Roman" w:eastAsia="Times New Roman" w:hAnsi="Times New Roman" w:cs="Times New Roman"/>
          <w:sz w:val="24"/>
          <w:szCs w:val="24"/>
        </w:rPr>
        <w:t>, A. (1997). Liderlikte duygusal zekâ. (Z. Ayman ve B. Sancar, Çev.). İstanbul: Sistem Yayınları.</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28"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 Yazarlı Kitap</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İlk Yazarın Soyadı, İlk Yazarın Adının Baş Harfleri</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İkinci Yazarın Soyadı, İkinci Yazarın Adının Baş Harfleri.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Üçüncü Yazarın Soyadı, Üçüncü Yazarın Adının Baş Harfleri. (Yıl). Kitabın adı italik ve ilk harften sonra (özel adlar dışında) bütünüyle küçük şekilde. Yer: Yayınevi.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Köklü, 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Büyüköztürk, Ş. ve Çokluk-</w:t>
      </w:r>
      <w:proofErr w:type="spellStart"/>
      <w:r>
        <w:rPr>
          <w:rFonts w:ascii="Times New Roman" w:eastAsia="Times New Roman" w:hAnsi="Times New Roman" w:cs="Times New Roman"/>
          <w:sz w:val="24"/>
          <w:szCs w:val="24"/>
        </w:rPr>
        <w:t>Bökeoğlu</w:t>
      </w:r>
      <w:proofErr w:type="spellEnd"/>
      <w:r>
        <w:rPr>
          <w:rFonts w:ascii="Times New Roman" w:eastAsia="Times New Roman" w:hAnsi="Times New Roman" w:cs="Times New Roman"/>
          <w:sz w:val="24"/>
          <w:szCs w:val="24"/>
        </w:rPr>
        <w:t xml:space="preserve">, Ö. (2006). Sosyal bilimler için </w:t>
      </w:r>
      <w:proofErr w:type="spellStart"/>
      <w:proofErr w:type="gramStart"/>
      <w:r>
        <w:rPr>
          <w:rFonts w:ascii="Times New Roman" w:eastAsia="Times New Roman" w:hAnsi="Times New Roman" w:cs="Times New Roman"/>
          <w:sz w:val="24"/>
          <w:szCs w:val="24"/>
        </w:rPr>
        <w:t>istatistik.Ankara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Pegem</w:t>
      </w:r>
      <w:proofErr w:type="spellEnd"/>
      <w:r>
        <w:rPr>
          <w:rFonts w:ascii="Times New Roman" w:eastAsia="Times New Roman" w:hAnsi="Times New Roman" w:cs="Times New Roman"/>
          <w:sz w:val="24"/>
          <w:szCs w:val="24"/>
        </w:rPr>
        <w:t xml:space="preserve"> Akademi.</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Parris</w:t>
      </w:r>
      <w:proofErr w:type="spellEnd"/>
      <w:r>
        <w:rPr>
          <w:rFonts w:ascii="Times New Roman" w:eastAsia="Times New Roman" w:hAnsi="Times New Roman" w:cs="Times New Roman"/>
          <w:sz w:val="24"/>
          <w:szCs w:val="24"/>
        </w:rPr>
        <w:t>, S. 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Fisher</w:t>
      </w:r>
      <w:proofErr w:type="spellEnd"/>
      <w:r>
        <w:rPr>
          <w:rFonts w:ascii="Times New Roman" w:eastAsia="Times New Roman" w:hAnsi="Times New Roman" w:cs="Times New Roman"/>
          <w:sz w:val="24"/>
          <w:szCs w:val="24"/>
        </w:rPr>
        <w:t xml:space="preserve">, D. ve </w:t>
      </w:r>
      <w:proofErr w:type="spellStart"/>
      <w:r>
        <w:rPr>
          <w:rFonts w:ascii="Times New Roman" w:eastAsia="Times New Roman" w:hAnsi="Times New Roman" w:cs="Times New Roman"/>
          <w:sz w:val="24"/>
          <w:szCs w:val="24"/>
        </w:rPr>
        <w:t>Headley</w:t>
      </w:r>
      <w:proofErr w:type="spellEnd"/>
      <w:r>
        <w:rPr>
          <w:rFonts w:ascii="Times New Roman" w:eastAsia="Times New Roman" w:hAnsi="Times New Roman" w:cs="Times New Roman"/>
          <w:sz w:val="24"/>
          <w:szCs w:val="24"/>
        </w:rPr>
        <w:t xml:space="preserve">, K. (2009). </w:t>
      </w:r>
      <w:proofErr w:type="spellStart"/>
      <w:r>
        <w:rPr>
          <w:rFonts w:ascii="Times New Roman" w:eastAsia="Times New Roman" w:hAnsi="Times New Roman" w:cs="Times New Roman"/>
          <w:sz w:val="24"/>
          <w:szCs w:val="24"/>
        </w:rPr>
        <w:t>Adloescent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effective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Newark</w:t>
      </w:r>
      <w:proofErr w:type="spellEnd"/>
      <w:r>
        <w:rPr>
          <w:rFonts w:ascii="Times New Roman" w:eastAsia="Times New Roman" w:hAnsi="Times New Roman" w:cs="Times New Roman"/>
          <w:sz w:val="24"/>
          <w:szCs w:val="24"/>
        </w:rPr>
        <w:t xml:space="preserve">: International Reading </w:t>
      </w:r>
      <w:proofErr w:type="spellStart"/>
      <w:r>
        <w:rPr>
          <w:rFonts w:ascii="Times New Roman" w:eastAsia="Times New Roman" w:hAnsi="Times New Roman" w:cs="Times New Roman"/>
          <w:sz w:val="24"/>
          <w:szCs w:val="24"/>
        </w:rPr>
        <w:t>Assocation</w:t>
      </w:r>
      <w:proofErr w:type="spellEnd"/>
      <w:r>
        <w:rPr>
          <w:rFonts w:ascii="Times New Roman" w:eastAsia="Times New Roman" w:hAnsi="Times New Roman" w:cs="Times New Roman"/>
          <w:sz w:val="24"/>
          <w:szCs w:val="24"/>
        </w:rPr>
        <w:t>.</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29"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Editörlü Kitap</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Editörün Soyadı, Editörün Adının Baş Harfleri. (Ed.). (Yıl). Kitabın adı italik ve ilk harften sonra (özel adlar dışında) bütünüyle küçük şekilde. Baskı Yeri: Yayınevi.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Çetin, İ. (Ed.) (2010). Dil ve edebiyat öğretim yöntemleri. İstanbul: Nobel.</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Coady</w:t>
      </w:r>
      <w:proofErr w:type="spellEnd"/>
      <w:r>
        <w:rPr>
          <w:rFonts w:ascii="Times New Roman" w:eastAsia="Times New Roman" w:hAnsi="Times New Roman" w:cs="Times New Roman"/>
          <w:sz w:val="24"/>
          <w:szCs w:val="24"/>
        </w:rPr>
        <w:t xml:space="preserve">, N. ve </w:t>
      </w:r>
      <w:proofErr w:type="spellStart"/>
      <w:r>
        <w:rPr>
          <w:rFonts w:ascii="Times New Roman" w:eastAsia="Times New Roman" w:hAnsi="Times New Roman" w:cs="Times New Roman"/>
          <w:sz w:val="24"/>
          <w:szCs w:val="24"/>
        </w:rPr>
        <w:t>Lehmann</w:t>
      </w:r>
      <w:proofErr w:type="spellEnd"/>
      <w:r>
        <w:rPr>
          <w:rFonts w:ascii="Times New Roman" w:eastAsia="Times New Roman" w:hAnsi="Times New Roman" w:cs="Times New Roman"/>
          <w:sz w:val="24"/>
          <w:szCs w:val="24"/>
        </w:rPr>
        <w:t>, P.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Theoretical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perspectives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xml:space="preserve">. New York: </w:t>
      </w:r>
      <w:proofErr w:type="spellStart"/>
      <w:r>
        <w:rPr>
          <w:rFonts w:ascii="Times New Roman" w:eastAsia="Times New Roman" w:hAnsi="Times New Roman" w:cs="Times New Roman"/>
          <w:sz w:val="24"/>
          <w:szCs w:val="24"/>
        </w:rPr>
        <w:t>Springer</w:t>
      </w:r>
      <w:proofErr w:type="spellEnd"/>
      <w:r>
        <w:rPr>
          <w:rFonts w:ascii="Times New Roman" w:eastAsia="Times New Roman" w:hAnsi="Times New Roman" w:cs="Times New Roman"/>
          <w:sz w:val="24"/>
          <w:szCs w:val="24"/>
        </w:rPr>
        <w:t>.</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0"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Editörlü Kitapta Bölüm</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Uzun Tulgar, Y. (2010). Edebiyat öğretiminde kullanılan teori ve yaklaşımlar. İ. Çetin (Ed.). Dil ve edebiyat öğretim yöntemleri içinde (s. 45-80). İstanbul: Nobel.</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1"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Çeviri Kitapta Bölüm</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Creswell</w:t>
      </w:r>
      <w:proofErr w:type="spellEnd"/>
      <w:r>
        <w:rPr>
          <w:rFonts w:ascii="Times New Roman" w:eastAsia="Times New Roman" w:hAnsi="Times New Roman" w:cs="Times New Roman"/>
          <w:sz w:val="24"/>
          <w:szCs w:val="24"/>
        </w:rPr>
        <w:t xml:space="preserve">, J. (2014). Nicel Yöntemler. S. B. Demir (Ed.), Araştırma Deseni: Nitel, nicel ve karma yöntem yaklaşımları (M. </w:t>
      </w:r>
      <w:proofErr w:type="spellStart"/>
      <w:r>
        <w:rPr>
          <w:rFonts w:ascii="Times New Roman" w:eastAsia="Times New Roman" w:hAnsi="Times New Roman" w:cs="Times New Roman"/>
          <w:sz w:val="24"/>
          <w:szCs w:val="24"/>
        </w:rPr>
        <w:t>Bursal</w:t>
      </w:r>
      <w:proofErr w:type="spellEnd"/>
      <w:r>
        <w:rPr>
          <w:rFonts w:ascii="Times New Roman" w:eastAsia="Times New Roman" w:hAnsi="Times New Roman" w:cs="Times New Roman"/>
          <w:sz w:val="24"/>
          <w:szCs w:val="24"/>
        </w:rPr>
        <w:t>, Çev.) içinde (s. 155-182). Ankara: Eğiten Kitap.</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Piaget</w:t>
      </w:r>
      <w:proofErr w:type="spellEnd"/>
      <w:r>
        <w:rPr>
          <w:rFonts w:ascii="Times New Roman" w:eastAsia="Times New Roman" w:hAnsi="Times New Roman" w:cs="Times New Roman"/>
          <w:sz w:val="24"/>
          <w:szCs w:val="24"/>
        </w:rPr>
        <w:t xml:space="preserve">, J. (1988). </w:t>
      </w:r>
      <w:proofErr w:type="spellStart"/>
      <w:r>
        <w:rPr>
          <w:rFonts w:ascii="Times New Roman" w:eastAsia="Times New Roman" w:hAnsi="Times New Roman" w:cs="Times New Roman"/>
          <w:sz w:val="24"/>
          <w:szCs w:val="24"/>
        </w:rPr>
        <w:t>Extracts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Piaget's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Gellerier</w:t>
      </w:r>
      <w:proofErr w:type="spellEnd"/>
      <w:r>
        <w:rPr>
          <w:rFonts w:ascii="Times New Roman" w:eastAsia="Times New Roman" w:hAnsi="Times New Roman" w:cs="Times New Roman"/>
          <w:sz w:val="24"/>
          <w:szCs w:val="24"/>
        </w:rPr>
        <w:t xml:space="preserve"> &amp; J. </w:t>
      </w:r>
      <w:proofErr w:type="spellStart"/>
      <w:r>
        <w:rPr>
          <w:rFonts w:ascii="Times New Roman" w:eastAsia="Times New Roman" w:hAnsi="Times New Roman" w:cs="Times New Roman"/>
          <w:sz w:val="24"/>
          <w:szCs w:val="24"/>
        </w:rPr>
        <w:t>Langer</w:t>
      </w:r>
      <w:proofErr w:type="spellEnd"/>
      <w:r>
        <w:rPr>
          <w:rFonts w:ascii="Times New Roman" w:eastAsia="Times New Roman" w:hAnsi="Times New Roman" w:cs="Times New Roman"/>
          <w:sz w:val="24"/>
          <w:szCs w:val="24"/>
        </w:rPr>
        <w:t xml:space="preserve">, Trans.).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Richardson</w:t>
      </w:r>
      <w:proofErr w:type="spellEnd"/>
      <w:r>
        <w:rPr>
          <w:rFonts w:ascii="Times New Roman" w:eastAsia="Times New Roman" w:hAnsi="Times New Roman" w:cs="Times New Roman"/>
          <w:sz w:val="24"/>
          <w:szCs w:val="24"/>
        </w:rPr>
        <w:t xml:space="preserve"> ve S. </w:t>
      </w:r>
      <w:proofErr w:type="spellStart"/>
      <w:r>
        <w:rPr>
          <w:rFonts w:ascii="Times New Roman" w:eastAsia="Times New Roman" w:hAnsi="Times New Roman" w:cs="Times New Roman"/>
          <w:sz w:val="24"/>
          <w:szCs w:val="24"/>
        </w:rPr>
        <w:t>Sheldon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Cognitive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adolescence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reader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 xml:space="preserve">. 3-18). </w:t>
      </w:r>
      <w:proofErr w:type="spellStart"/>
      <w:r>
        <w:rPr>
          <w:rFonts w:ascii="Times New Roman" w:eastAsia="Times New Roman" w:hAnsi="Times New Roman" w:cs="Times New Roman"/>
          <w:sz w:val="24"/>
          <w:szCs w:val="24"/>
        </w:rPr>
        <w:t>Hillsdale</w:t>
      </w:r>
      <w:proofErr w:type="spellEnd"/>
      <w:r>
        <w:rPr>
          <w:rFonts w:ascii="Times New Roman" w:eastAsia="Times New Roman" w:hAnsi="Times New Roman" w:cs="Times New Roman"/>
          <w:sz w:val="24"/>
          <w:szCs w:val="24"/>
        </w:rPr>
        <w:t xml:space="preserve">, NJ: </w:t>
      </w:r>
      <w:proofErr w:type="spellStart"/>
      <w:r>
        <w:rPr>
          <w:rFonts w:ascii="Times New Roman" w:eastAsia="Times New Roman" w:hAnsi="Times New Roman" w:cs="Times New Roman"/>
          <w:sz w:val="24"/>
          <w:szCs w:val="24"/>
        </w:rPr>
        <w:t>Erlbaum</w:t>
      </w:r>
      <w:proofErr w:type="spellEnd"/>
      <w:r>
        <w:rPr>
          <w:rFonts w:ascii="Times New Roman" w:eastAsia="Times New Roman" w:hAnsi="Times New Roman" w:cs="Times New Roman"/>
          <w:sz w:val="24"/>
          <w:szCs w:val="24"/>
        </w:rPr>
        <w:t>.</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2"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Türkçe Makale</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Yazarın Soyadı, Yazarın Adının Baş Harfleri. (Yıl). Makalenin adı yalnızca ilk kelimenin ilk harfi büyük, geri kalanlar özel isim değilse küçük şekilde. Derginin Adı İtalik ve Her Kelimenin İlk Harfi Büyük Şekilde, Cilt İtalik Şekilde(Sayı), Sayfa Numara Aralığı.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w:t>
      </w:r>
      <w:proofErr w:type="spellEnd"/>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Aydın, A. (2004). Psikolojide yeni arayışlar ve insan doğası tartışmaları. Akdeniz Üniversitesi Eğitim Fakültesi Dergisi, 1(1), 23–29. </w:t>
      </w:r>
      <w:proofErr w:type="spellStart"/>
      <w:proofErr w:type="gramStart"/>
      <w:r>
        <w:rPr>
          <w:rFonts w:ascii="Times New Roman" w:eastAsia="Times New Roman" w:hAnsi="Times New Roman" w:cs="Times New Roman"/>
          <w:sz w:val="24"/>
          <w:szCs w:val="24"/>
        </w:rPr>
        <w:t>doi:xxxxxxx</w:t>
      </w:r>
      <w:proofErr w:type="spellEnd"/>
      <w:proofErr w:type="gramEnd"/>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Winstead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Fry</w:t>
      </w:r>
      <w:proofErr w:type="spellEnd"/>
      <w:r>
        <w:rPr>
          <w:rFonts w:ascii="Times New Roman" w:eastAsia="Times New Roman" w:hAnsi="Times New Roman" w:cs="Times New Roman"/>
          <w:sz w:val="24"/>
          <w:szCs w:val="24"/>
        </w:rPr>
        <w:t xml:space="preserve">, S. ve </w:t>
      </w:r>
      <w:proofErr w:type="spellStart"/>
      <w:r>
        <w:rPr>
          <w:rFonts w:ascii="Times New Roman" w:eastAsia="Times New Roman" w:hAnsi="Times New Roman" w:cs="Times New Roman"/>
          <w:sz w:val="24"/>
          <w:szCs w:val="24"/>
        </w:rPr>
        <w:t>Griffin</w:t>
      </w:r>
      <w:proofErr w:type="spellEnd"/>
      <w:r>
        <w:rPr>
          <w:rFonts w:ascii="Times New Roman" w:eastAsia="Times New Roman" w:hAnsi="Times New Roman" w:cs="Times New Roman"/>
          <w:sz w:val="24"/>
          <w:szCs w:val="24"/>
        </w:rPr>
        <w:t xml:space="preserve">, S. (2010). </w:t>
      </w:r>
      <w:proofErr w:type="spellStart"/>
      <w:r>
        <w:rPr>
          <w:rFonts w:ascii="Times New Roman" w:eastAsia="Times New Roman" w:hAnsi="Times New Roman" w:cs="Times New Roman"/>
          <w:sz w:val="24"/>
          <w:szCs w:val="24"/>
        </w:rPr>
        <w:t>Fourth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graders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models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6+1 </w:t>
      </w:r>
      <w:proofErr w:type="spellStart"/>
      <w:r>
        <w:rPr>
          <w:rFonts w:ascii="Times New Roman" w:eastAsia="Times New Roman" w:hAnsi="Times New Roman" w:cs="Times New Roman"/>
          <w:sz w:val="24"/>
          <w:szCs w:val="24"/>
        </w:rPr>
        <w:t>trait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xml:space="preserve"> as a </w:t>
      </w:r>
      <w:proofErr w:type="spellStart"/>
      <w:r>
        <w:rPr>
          <w:rFonts w:ascii="Times New Roman" w:eastAsia="Times New Roman" w:hAnsi="Times New Roman" w:cs="Times New Roman"/>
          <w:sz w:val="24"/>
          <w:szCs w:val="24"/>
        </w:rPr>
        <w:t>collaborative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experience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Instruction</w:t>
      </w:r>
      <w:proofErr w:type="spellEnd"/>
      <w:r>
        <w:rPr>
          <w:rFonts w:ascii="Times New Roman" w:eastAsia="Times New Roman" w:hAnsi="Times New Roman" w:cs="Times New Roman"/>
          <w:sz w:val="24"/>
          <w:szCs w:val="24"/>
        </w:rPr>
        <w:t xml:space="preserve">, 49(4), 283-298. </w:t>
      </w:r>
      <w:proofErr w:type="spellStart"/>
      <w:proofErr w:type="gramStart"/>
      <w:r>
        <w:rPr>
          <w:rFonts w:ascii="Times New Roman" w:eastAsia="Times New Roman" w:hAnsi="Times New Roman" w:cs="Times New Roman"/>
          <w:sz w:val="24"/>
          <w:szCs w:val="24"/>
        </w:rPr>
        <w:t>doi:xxxxxxx</w:t>
      </w:r>
      <w:proofErr w:type="spellEnd"/>
      <w:proofErr w:type="gramEnd"/>
    </w:p>
    <w:p w:rsidR="00F545FC" w:rsidRDefault="008055F0">
      <w:pPr>
        <w:spacing w:before="240" w:after="120" w:line="240" w:lineRule="auto"/>
        <w:jc w:val="both"/>
        <w:rPr>
          <w:rFonts w:ascii="Times New Roman" w:eastAsia="Times New Roman" w:hAnsi="Times New Roman" w:cs="Times New Roman"/>
          <w:sz w:val="24"/>
          <w:szCs w:val="24"/>
        </w:rPr>
      </w:pPr>
      <w:r>
        <w:pict>
          <v:rect id="_x0000_i1033"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Bildiri Kitabında Basılan Bildiri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Yılmaz, K. (2009). Okul yöneticilerinin örgüt ve yönetime ilişkin abartılar hakkındaki görüşleri. IV. Eğitim Yönetimi Kongresi. Pamukkale Üniversitesi Eğitim Fakültesi ve EYEDDER. 14– 15 Mayıs 2009. Denizli. </w:t>
      </w:r>
      <w:proofErr w:type="spellStart"/>
      <w:r>
        <w:rPr>
          <w:rFonts w:ascii="Times New Roman" w:eastAsia="Times New Roman" w:hAnsi="Times New Roman" w:cs="Times New Roman"/>
          <w:sz w:val="24"/>
          <w:szCs w:val="24"/>
        </w:rPr>
        <w:t>ss</w:t>
      </w:r>
      <w:proofErr w:type="spellEnd"/>
      <w:r>
        <w:rPr>
          <w:rFonts w:ascii="Times New Roman" w:eastAsia="Times New Roman" w:hAnsi="Times New Roman" w:cs="Times New Roman"/>
          <w:sz w:val="24"/>
          <w:szCs w:val="24"/>
        </w:rPr>
        <w:t>. 496–501.</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4"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Bildiri Kitabında Basılmayan veya Özet Metin Olarak Basılan Bildiri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Turan, S. (2006). Eğitim yönetiminde </w:t>
      </w:r>
      <w:proofErr w:type="spellStart"/>
      <w:r>
        <w:rPr>
          <w:rFonts w:ascii="Times New Roman" w:eastAsia="Times New Roman" w:hAnsi="Times New Roman" w:cs="Times New Roman"/>
          <w:sz w:val="24"/>
          <w:szCs w:val="24"/>
        </w:rPr>
        <w:t>paradigmatik</w:t>
      </w:r>
      <w:proofErr w:type="spellEnd"/>
      <w:r>
        <w:rPr>
          <w:rFonts w:ascii="Times New Roman" w:eastAsia="Times New Roman" w:hAnsi="Times New Roman" w:cs="Times New Roman"/>
          <w:sz w:val="24"/>
          <w:szCs w:val="24"/>
        </w:rPr>
        <w:t xml:space="preserve"> dönüşümler (dönüşen bir şey yok). Türkiye’de Eğitim Yönetimi ve Denetimi Sorunları ve Çözüm Önerileri Toplantısı. 27–28 Nisan 2006. EYEDDER-Ankara Üniversitesi Eğitim Bilimleri Fakültesi. Ankara.</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Turan, S. (2001). School </w:t>
      </w:r>
      <w:proofErr w:type="spellStart"/>
      <w:r>
        <w:rPr>
          <w:rFonts w:ascii="Times New Roman" w:eastAsia="Times New Roman" w:hAnsi="Times New Roman" w:cs="Times New Roman"/>
          <w:sz w:val="24"/>
          <w:szCs w:val="24"/>
        </w:rPr>
        <w:t>climate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leadership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faculty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trust</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Turkish</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American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(AERA). April 10–14, 2001. Seattle Washington, USA.</w:t>
      </w:r>
    </w:p>
    <w:p w:rsidR="00F545FC" w:rsidRDefault="008055F0">
      <w:pPr>
        <w:spacing w:before="240" w:after="120" w:line="240" w:lineRule="auto"/>
        <w:jc w:val="both"/>
        <w:rPr>
          <w:rFonts w:ascii="Times New Roman" w:eastAsia="Times New Roman" w:hAnsi="Times New Roman" w:cs="Times New Roman"/>
          <w:b/>
          <w:sz w:val="24"/>
          <w:szCs w:val="24"/>
        </w:rPr>
      </w:pPr>
      <w:r>
        <w:pict>
          <v:rect id="_x0000_i1035"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Yayınlanmamış Lisansüstü Öğretim Tezleri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Yazarın Soyadı, Yazarın Adının Baş Harfleri. (Yıl). Tezin adı italik olarak, yalnızca ilk kelimenin ilk harfi büyük, geri kalanlar özel isim değilse küçük şekilde (Yayın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 Yüksek Lisans/Doktora Tezi. Kurumun Adı, Kurumun Yeri]. URL veya link bağlantısı.</w:t>
      </w:r>
    </w:p>
    <w:p w:rsidR="00F545FC" w:rsidRDefault="00684BFC">
      <w:pPr>
        <w:spacing w:before="240"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Yazar, A. (2015). </w:t>
      </w:r>
      <w:r>
        <w:rPr>
          <w:rFonts w:ascii="Times New Roman" w:eastAsia="Times New Roman" w:hAnsi="Times New Roman" w:cs="Times New Roman"/>
          <w:i/>
          <w:sz w:val="24"/>
          <w:szCs w:val="24"/>
        </w:rPr>
        <w:t>Maltepe Üniversitesi tez yazımı üzerine bir değerlendirme</w:t>
      </w:r>
      <w:r>
        <w:rPr>
          <w:rFonts w:ascii="Times New Roman" w:eastAsia="Times New Roman" w:hAnsi="Times New Roman" w:cs="Times New Roman"/>
          <w:sz w:val="24"/>
          <w:szCs w:val="24"/>
        </w:rPr>
        <w:t xml:space="preserve"> (Yayın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123456) [Yüksek Lisans / Doktora Tezi, Maltepe Üniversitesi. İstanbul]. </w:t>
      </w:r>
      <w:hyperlink r:id="rId8">
        <w:r>
          <w:rPr>
            <w:rFonts w:ascii="Times New Roman" w:eastAsia="Times New Roman" w:hAnsi="Times New Roman" w:cs="Times New Roman"/>
            <w:color w:val="0563C1"/>
            <w:sz w:val="24"/>
            <w:szCs w:val="24"/>
            <w:u w:val="single"/>
          </w:rPr>
          <w:t>https://tez.yok.gov.tr/UlusalTezMerkezi/tezSorguSonucYeni.jsp</w:t>
        </w:r>
      </w:hyperlink>
    </w:p>
    <w:p w:rsidR="00F545FC" w:rsidRDefault="008055F0">
      <w:pPr>
        <w:spacing w:before="240" w:after="120" w:line="240" w:lineRule="auto"/>
        <w:jc w:val="both"/>
        <w:rPr>
          <w:rFonts w:ascii="Times New Roman" w:eastAsia="Times New Roman" w:hAnsi="Times New Roman" w:cs="Times New Roman"/>
          <w:sz w:val="24"/>
          <w:szCs w:val="24"/>
          <w:u w:val="single"/>
        </w:rPr>
      </w:pPr>
      <w:r>
        <w:pict>
          <v:rect id="_x0000_i1036"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Sözlük</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 Dil Kurumu (2005). “Kelime”. Türkçe sözlük. Ankara: Türk Dil Kurumu Yayını.</w:t>
      </w:r>
    </w:p>
    <w:p w:rsidR="00F545FC" w:rsidRDefault="00684BF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Türk Dil Kurumu (1975). Felsefe terimleri sözlüğü. Ankara: Türk Dil Kurumu Yayını. </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7" style="width:0;height:1.5pt" o:hralign="center" o:hrstd="t" o:hr="t" fillcolor="#a0a0a0" stroked="f"/>
        </w:pict>
      </w:r>
    </w:p>
    <w:p w:rsidR="00F545FC" w:rsidRDefault="00684BF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Ansiklopedi</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Meydan </w:t>
      </w:r>
      <w:proofErr w:type="spellStart"/>
      <w:r>
        <w:rPr>
          <w:rFonts w:ascii="Times New Roman" w:eastAsia="Times New Roman" w:hAnsi="Times New Roman" w:cs="Times New Roman"/>
          <w:sz w:val="24"/>
          <w:szCs w:val="24"/>
        </w:rPr>
        <w:t>Larousse</w:t>
      </w:r>
      <w:proofErr w:type="spellEnd"/>
      <w:r>
        <w:rPr>
          <w:rFonts w:ascii="Times New Roman" w:eastAsia="Times New Roman" w:hAnsi="Times New Roman" w:cs="Times New Roman"/>
          <w:sz w:val="24"/>
          <w:szCs w:val="24"/>
        </w:rPr>
        <w:t xml:space="preserve"> (1990). Meydan </w:t>
      </w:r>
      <w:proofErr w:type="spellStart"/>
      <w:r>
        <w:rPr>
          <w:rFonts w:ascii="Times New Roman" w:eastAsia="Times New Roman" w:hAnsi="Times New Roman" w:cs="Times New Roman"/>
          <w:sz w:val="24"/>
          <w:szCs w:val="24"/>
        </w:rPr>
        <w:t>Larousse</w:t>
      </w:r>
      <w:proofErr w:type="spellEnd"/>
      <w:r>
        <w:rPr>
          <w:rFonts w:ascii="Times New Roman" w:eastAsia="Times New Roman" w:hAnsi="Times New Roman" w:cs="Times New Roman"/>
          <w:sz w:val="24"/>
          <w:szCs w:val="24"/>
        </w:rPr>
        <w:t xml:space="preserve"> ansiklopedisi. İstanbul: Meydan Yayınevi.</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8"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Rapor ya da Diğer Kurumsal Metinler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MEB (2009). Milli Eğitim Bakanlığı 2020–2024 Stratejik Planı. Ankara: MEB Yayını.</w:t>
      </w:r>
    </w:p>
    <w:p w:rsidR="00F545FC" w:rsidRDefault="00684BFC">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MoNE</w:t>
      </w:r>
      <w:proofErr w:type="spellEnd"/>
      <w:r>
        <w:rPr>
          <w:rFonts w:ascii="Times New Roman" w:eastAsia="Times New Roman" w:hAnsi="Times New Roman" w:cs="Times New Roman"/>
          <w:sz w:val="24"/>
          <w:szCs w:val="24"/>
        </w:rPr>
        <w:t xml:space="preserve"> (1977). Report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ministry</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national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supervision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w:t>
      </w:r>
      <w:proofErr w:type="spellEnd"/>
      <w:r>
        <w:rPr>
          <w:rFonts w:ascii="Times New Roman" w:eastAsia="Times New Roman" w:hAnsi="Times New Roman" w:cs="Times New Roman"/>
          <w:sz w:val="24"/>
          <w:szCs w:val="24"/>
        </w:rPr>
        <w:t xml:space="preserve">. Ankara: </w:t>
      </w:r>
      <w:proofErr w:type="spellStart"/>
      <w:r>
        <w:rPr>
          <w:rFonts w:ascii="Times New Roman" w:eastAsia="Times New Roman" w:hAnsi="Times New Roman" w:cs="Times New Roman"/>
          <w:sz w:val="24"/>
          <w:szCs w:val="24"/>
        </w:rPr>
        <w:t>MoNE</w:t>
      </w:r>
      <w:proofErr w:type="spellEnd"/>
      <w:r>
        <w:rPr>
          <w:rFonts w:ascii="Times New Roman" w:eastAsia="Times New Roman" w:hAnsi="Times New Roman" w:cs="Times New Roman"/>
          <w:sz w:val="24"/>
          <w:szCs w:val="24"/>
        </w:rPr>
        <w:t xml:space="preserve"> Publications.</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39" style="width:0;height:1.5pt" o:hralign="center" o:hrstd="t" o:hr="t" fillcolor="#a0a0a0" stroked="f"/>
        </w:pict>
      </w: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Kanun, Yönetmelik, Tüzük Gibi Yasal Metinler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Milli Eğitim Temel Kanunu (1973). Resmi Gazete. Yayım Tarihi: 24.06.1973. Sayısı: 14574. </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Numarası: 1739. Erişim Tarihi: Gün Ay </w:t>
      </w:r>
      <w:proofErr w:type="gramStart"/>
      <w:r>
        <w:rPr>
          <w:rFonts w:ascii="Times New Roman" w:eastAsia="Times New Roman" w:hAnsi="Times New Roman" w:cs="Times New Roman"/>
          <w:sz w:val="24"/>
          <w:szCs w:val="24"/>
        </w:rPr>
        <w:t>Yıl,</w:t>
      </w:r>
      <w:proofErr w:type="gramEnd"/>
      <w:r>
        <w:rPr>
          <w:rFonts w:ascii="Times New Roman" w:eastAsia="Times New Roman" w:hAnsi="Times New Roman" w:cs="Times New Roman"/>
          <w:sz w:val="24"/>
          <w:szCs w:val="24"/>
        </w:rPr>
        <w:t xml:space="preserve"> ve Yazının URL bağlantısı/linki.</w:t>
      </w:r>
    </w:p>
    <w:p w:rsidR="00F545FC" w:rsidRDefault="008055F0">
      <w:pPr>
        <w:spacing w:before="240" w:after="120" w:line="240" w:lineRule="auto"/>
        <w:jc w:val="both"/>
        <w:rPr>
          <w:rFonts w:ascii="Times New Roman" w:eastAsia="Times New Roman" w:hAnsi="Times New Roman" w:cs="Times New Roman"/>
          <w:sz w:val="24"/>
          <w:szCs w:val="24"/>
        </w:rPr>
      </w:pPr>
      <w:r>
        <w:pict>
          <v:rect id="_x0000_i1040" style="width:0;height:1.5pt" o:hralign="center" o:hrstd="t" o:hr="t" fillcolor="#a0a0a0" stroked="f"/>
        </w:pict>
      </w:r>
    </w:p>
    <w:p w:rsidR="00F545FC" w:rsidRDefault="00F545FC">
      <w:pPr>
        <w:spacing w:before="240" w:after="120" w:line="240" w:lineRule="auto"/>
        <w:jc w:val="both"/>
        <w:rPr>
          <w:rFonts w:ascii="Times New Roman" w:eastAsia="Times New Roman" w:hAnsi="Times New Roman" w:cs="Times New Roman"/>
          <w:b/>
          <w:sz w:val="24"/>
          <w:szCs w:val="24"/>
        </w:rPr>
      </w:pPr>
    </w:p>
    <w:p w:rsidR="00F545FC" w:rsidRDefault="00F545FC">
      <w:pPr>
        <w:spacing w:before="240" w:after="120" w:line="240" w:lineRule="auto"/>
        <w:jc w:val="both"/>
        <w:rPr>
          <w:rFonts w:ascii="Times New Roman" w:eastAsia="Times New Roman" w:hAnsi="Times New Roman" w:cs="Times New Roman"/>
          <w:b/>
          <w:sz w:val="24"/>
          <w:szCs w:val="24"/>
        </w:rPr>
      </w:pPr>
    </w:p>
    <w:p w:rsidR="00F545FC" w:rsidRDefault="00684BFC">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Web Adresi</w:t>
      </w:r>
    </w:p>
    <w:p w:rsidR="00F545FC" w:rsidRDefault="00684BFC">
      <w:pPr>
        <w:spacing w:before="240" w:after="12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Yazarı olan eserler;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Yazarın Soyadı, Yazarın Adının Baş Harfleri. (Yazının yayım tarihi). Yazının adı italik olarak, yalnızca ilk kelimenin ilk harfi büyük, geri kalanlar özel isim değilse küçük şekilde. Erişim tarihi: Gün Ay </w:t>
      </w:r>
      <w:proofErr w:type="gramStart"/>
      <w:r>
        <w:rPr>
          <w:rFonts w:ascii="Times New Roman" w:eastAsia="Times New Roman" w:hAnsi="Times New Roman" w:cs="Times New Roman"/>
          <w:sz w:val="24"/>
          <w:szCs w:val="24"/>
        </w:rPr>
        <w:t>Yıl,</w:t>
      </w:r>
      <w:proofErr w:type="gramEnd"/>
      <w:r>
        <w:rPr>
          <w:rFonts w:ascii="Times New Roman" w:eastAsia="Times New Roman" w:hAnsi="Times New Roman" w:cs="Times New Roman"/>
          <w:sz w:val="24"/>
          <w:szCs w:val="24"/>
        </w:rPr>
        <w:t xml:space="preserve"> ve Yazının URL bağlantısı/linki.</w:t>
      </w:r>
    </w:p>
    <w:p w:rsidR="00F545FC" w:rsidRDefault="00684BFC">
      <w:pPr>
        <w:spacing w:before="240" w:after="12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Yazarı olmayan eserler;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NTV İnternet Sitesi (2017, 4 Ocak). İnternette 1 saniyede neler oluyor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Erişim tarihi ve URL bağlantısı </w:t>
      </w:r>
      <w:hyperlink r:id="rId9">
        <w:r>
          <w:rPr>
            <w:rFonts w:ascii="Times New Roman" w:eastAsia="Times New Roman" w:hAnsi="Times New Roman" w:cs="Times New Roman"/>
            <w:color w:val="0563C1"/>
            <w:sz w:val="24"/>
            <w:szCs w:val="24"/>
            <w:u w:val="single"/>
          </w:rPr>
          <w:t>http://www.ntv.com.tr/galeri/teknoloji/internette-1-saniyedeneleroluyor</w:t>
        </w:r>
      </w:hyperlink>
      <w:r>
        <w:rPr>
          <w:rFonts w:ascii="Times New Roman" w:eastAsia="Times New Roman" w:hAnsi="Times New Roman" w:cs="Times New Roman"/>
          <w:sz w:val="24"/>
          <w:szCs w:val="24"/>
        </w:rPr>
        <w:t xml:space="preserve"> adresinden alınmıştır.</w:t>
      </w:r>
    </w:p>
    <w:p w:rsidR="00F545FC" w:rsidRDefault="00684BFC">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Gönderme (“İnternette 1 saniyede”, 2017)</w:t>
      </w:r>
    </w:p>
    <w:p w:rsidR="00F545FC" w:rsidRDefault="00F545FC">
      <w:pPr>
        <w:spacing w:after="0" w:line="240" w:lineRule="auto"/>
        <w:jc w:val="both"/>
        <w:rPr>
          <w:rFonts w:ascii="Times New Roman" w:eastAsia="Times New Roman" w:hAnsi="Times New Roman" w:cs="Times New Roman"/>
          <w:sz w:val="24"/>
          <w:szCs w:val="24"/>
        </w:rPr>
      </w:pPr>
    </w:p>
    <w:p w:rsidR="00F545FC" w:rsidRDefault="00F545FC">
      <w:pPr>
        <w:spacing w:after="0" w:line="240" w:lineRule="auto"/>
        <w:jc w:val="both"/>
        <w:rPr>
          <w:rFonts w:ascii="Times New Roman" w:eastAsia="Times New Roman" w:hAnsi="Times New Roman" w:cs="Times New Roman"/>
          <w:color w:val="111111"/>
          <w:sz w:val="24"/>
          <w:szCs w:val="24"/>
          <w:highlight w:val="white"/>
        </w:rPr>
      </w:pPr>
    </w:p>
    <w:p w:rsidR="00F545FC" w:rsidRDefault="00F545FC">
      <w:pPr>
        <w:tabs>
          <w:tab w:val="center" w:pos="4680"/>
          <w:tab w:val="right" w:pos="9360"/>
        </w:tabs>
        <w:spacing w:before="240" w:after="0" w:line="240" w:lineRule="auto"/>
        <w:jc w:val="both"/>
        <w:rPr>
          <w:rFonts w:ascii="Times New Roman" w:eastAsia="Times New Roman" w:hAnsi="Times New Roman" w:cs="Times New Roman"/>
          <w:sz w:val="24"/>
          <w:szCs w:val="24"/>
          <w:highlight w:val="white"/>
        </w:rPr>
      </w:pPr>
    </w:p>
    <w:p w:rsidR="00F545FC" w:rsidRDefault="00F545FC">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F545FC" w:rsidRDefault="00F545FC">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sectPr w:rsidR="00F545FC">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F0" w:rsidRDefault="008055F0">
      <w:pPr>
        <w:spacing w:after="0" w:line="240" w:lineRule="auto"/>
      </w:pPr>
      <w:r>
        <w:separator/>
      </w:r>
    </w:p>
  </w:endnote>
  <w:endnote w:type="continuationSeparator" w:id="0">
    <w:p w:rsidR="008055F0" w:rsidRDefault="0080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F0" w:rsidRDefault="008055F0">
      <w:pPr>
        <w:spacing w:after="0" w:line="240" w:lineRule="auto"/>
      </w:pPr>
      <w:r>
        <w:separator/>
      </w:r>
    </w:p>
  </w:footnote>
  <w:footnote w:type="continuationSeparator" w:id="0">
    <w:p w:rsidR="008055F0" w:rsidRDefault="008055F0">
      <w:pPr>
        <w:spacing w:after="0" w:line="240" w:lineRule="auto"/>
      </w:pPr>
      <w:r>
        <w:continuationSeparator/>
      </w:r>
    </w:p>
  </w:footnote>
  <w:footnote w:id="1">
    <w:p w:rsidR="00F545FC" w:rsidRDefault="00684BFC">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Gerekli açıklamayı buraya yapabilirsiniz. Örnek: </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doktora tezinden, </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çalışmadan</w:t>
      </w:r>
      <w:proofErr w:type="gramEnd"/>
      <w:r>
        <w:rPr>
          <w:rFonts w:ascii="Times New Roman" w:eastAsia="Times New Roman" w:hAnsi="Times New Roman" w:cs="Times New Roman"/>
          <w:sz w:val="18"/>
          <w:szCs w:val="18"/>
        </w:rPr>
        <w:t xml:space="preserve"> üretilmiştir. </w:t>
      </w:r>
    </w:p>
  </w:footnote>
  <w:footnote w:id="2">
    <w:p w:rsidR="00F545FC" w:rsidRDefault="00684BFC">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Unvan Doktora Öğrencisi | Yüksek Lisans Öğrencisi |, Üniversite (Kurum), Fakülte (Birim), Bölüm, Şehir, </w:t>
      </w:r>
      <w:proofErr w:type="spellStart"/>
      <w:r>
        <w:rPr>
          <w:rFonts w:ascii="Times New Roman" w:eastAsia="Times New Roman" w:hAnsi="Times New Roman" w:cs="Times New Roman"/>
          <w:sz w:val="18"/>
          <w:szCs w:val="18"/>
        </w:rPr>
        <w:t>Orcid</w:t>
      </w:r>
      <w:proofErr w:type="spellEnd"/>
      <w:r>
        <w:rPr>
          <w:rFonts w:ascii="Times New Roman" w:eastAsia="Times New Roman" w:hAnsi="Times New Roman" w:cs="Times New Roman"/>
          <w:sz w:val="18"/>
          <w:szCs w:val="18"/>
        </w:rPr>
        <w:t xml:space="preserve"> No, E-posta:</w:t>
      </w:r>
    </w:p>
  </w:footnote>
  <w:footnote w:id="3">
    <w:p w:rsidR="00F545FC" w:rsidRDefault="00684BFC">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 Unvan – Öğrenci eğer danışman hocası ile katılacaksa; danışman hocanın unvanı (Prof. Dr. | Doç. Dr. | Dr. Öğretim Üyesi | Arş. Gör. Üniversite (Kurum), Fakülte (Birim), Bölüm, Şehir, </w:t>
      </w:r>
      <w:proofErr w:type="spellStart"/>
      <w:r>
        <w:rPr>
          <w:rFonts w:ascii="Times New Roman" w:eastAsia="Times New Roman" w:hAnsi="Times New Roman" w:cs="Times New Roman"/>
          <w:sz w:val="18"/>
          <w:szCs w:val="18"/>
        </w:rPr>
        <w:t>Orcid</w:t>
      </w:r>
      <w:proofErr w:type="spellEnd"/>
      <w:r>
        <w:rPr>
          <w:rFonts w:ascii="Times New Roman" w:eastAsia="Times New Roman" w:hAnsi="Times New Roman" w:cs="Times New Roman"/>
          <w:sz w:val="18"/>
          <w:szCs w:val="18"/>
        </w:rPr>
        <w:t xml:space="preserve"> No, E-posta: Şeklinde kullanmalı. Ancak başka bir öğrenci ile çalışma yürütecekse-| Doktora Öğrencisi | Yüksek Lisans Öğrencisi, Üniversite (Kurum), Fakülte (Birim), Bölüm, Şehir, </w:t>
      </w:r>
      <w:proofErr w:type="spellStart"/>
      <w:r>
        <w:rPr>
          <w:rFonts w:ascii="Times New Roman" w:eastAsia="Times New Roman" w:hAnsi="Times New Roman" w:cs="Times New Roman"/>
          <w:sz w:val="18"/>
          <w:szCs w:val="18"/>
        </w:rPr>
        <w:t>Orcid</w:t>
      </w:r>
      <w:proofErr w:type="spellEnd"/>
      <w:r>
        <w:rPr>
          <w:rFonts w:ascii="Times New Roman" w:eastAsia="Times New Roman" w:hAnsi="Times New Roman" w:cs="Times New Roman"/>
          <w:sz w:val="18"/>
          <w:szCs w:val="18"/>
        </w:rPr>
        <w:t xml:space="preserve"> No, E-posta: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FC"/>
    <w:rsid w:val="00684BFC"/>
    <w:rsid w:val="008055F0"/>
    <w:rsid w:val="00CE0D35"/>
    <w:rsid w:val="00DC4705"/>
    <w:rsid w:val="00F54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EB11"/>
  <w15:docId w15:val="{A15C3F11-5A16-4FB3-A8D0-0435B19A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5D0C50"/>
    <w:pPr>
      <w:ind w:left="720"/>
      <w:contextualSpacing/>
    </w:pPr>
  </w:style>
  <w:style w:type="character" w:styleId="AklamaBavurusu">
    <w:name w:val="annotation reference"/>
    <w:basedOn w:val="VarsaylanParagrafYazTipi"/>
    <w:uiPriority w:val="99"/>
    <w:semiHidden/>
    <w:unhideWhenUsed/>
    <w:rsid w:val="00E724A3"/>
    <w:rPr>
      <w:sz w:val="16"/>
      <w:szCs w:val="16"/>
    </w:rPr>
  </w:style>
  <w:style w:type="paragraph" w:styleId="AklamaMetni">
    <w:name w:val="annotation text"/>
    <w:basedOn w:val="Normal"/>
    <w:link w:val="AklamaMetniChar"/>
    <w:uiPriority w:val="99"/>
    <w:semiHidden/>
    <w:unhideWhenUsed/>
    <w:rsid w:val="00E724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4A3"/>
    <w:rPr>
      <w:sz w:val="20"/>
      <w:szCs w:val="20"/>
    </w:rPr>
  </w:style>
  <w:style w:type="paragraph" w:styleId="AklamaKonusu">
    <w:name w:val="annotation subject"/>
    <w:basedOn w:val="AklamaMetni"/>
    <w:next w:val="AklamaMetni"/>
    <w:link w:val="AklamaKonusuChar"/>
    <w:uiPriority w:val="99"/>
    <w:semiHidden/>
    <w:unhideWhenUsed/>
    <w:rsid w:val="00E724A3"/>
    <w:rPr>
      <w:b/>
      <w:bCs/>
    </w:rPr>
  </w:style>
  <w:style w:type="character" w:customStyle="1" w:styleId="AklamaKonusuChar">
    <w:name w:val="Açıklama Konusu Char"/>
    <w:basedOn w:val="AklamaMetniChar"/>
    <w:link w:val="AklamaKonusu"/>
    <w:uiPriority w:val="99"/>
    <w:semiHidden/>
    <w:rsid w:val="00E724A3"/>
    <w:rPr>
      <w:b/>
      <w:bCs/>
      <w:sz w:val="20"/>
      <w:szCs w:val="20"/>
    </w:rPr>
  </w:style>
  <w:style w:type="paragraph" w:styleId="BalonMetni">
    <w:name w:val="Balloon Text"/>
    <w:basedOn w:val="Normal"/>
    <w:link w:val="BalonMetniChar"/>
    <w:uiPriority w:val="99"/>
    <w:semiHidden/>
    <w:unhideWhenUsed/>
    <w:rsid w:val="00E724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4A3"/>
    <w:rPr>
      <w:rFonts w:ascii="Segoe UI" w:hAnsi="Segoe UI" w:cs="Segoe UI"/>
      <w:sz w:val="18"/>
      <w:szCs w:val="18"/>
    </w:rPr>
  </w:style>
  <w:style w:type="character" w:styleId="Kpr">
    <w:name w:val="Hyperlink"/>
    <w:basedOn w:val="VarsaylanParagrafYazTipi"/>
    <w:uiPriority w:val="99"/>
    <w:unhideWhenUsed/>
    <w:rsid w:val="006810A7"/>
    <w:rPr>
      <w:color w:val="0563C1" w:themeColor="hyperlink"/>
      <w:u w:val="single"/>
    </w:rPr>
  </w:style>
  <w:style w:type="paragraph" w:styleId="GvdeMetni">
    <w:name w:val="Body Text"/>
    <w:basedOn w:val="Normal"/>
    <w:link w:val="GvdeMetniChar"/>
    <w:uiPriority w:val="1"/>
    <w:qFormat/>
    <w:rsid w:val="00C809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809E7"/>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tezSorguSonucYeni.jsp" TargetMode="External"/><Relationship Id="rId3" Type="http://schemas.openxmlformats.org/officeDocument/2006/relationships/settings" Target="settings.xml"/><Relationship Id="rId7" Type="http://schemas.openxmlformats.org/officeDocument/2006/relationships/hyperlink" Target="mailto:igsis@maltepe.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v.com.tr/galeri/teknoloji/internette-1-saniyedeneleroluy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4nDjc+psLw8uWsggGNMNO9eTqg==">CgMxLjAyCGguZ2pkZ3hzOAByITFraDh2Rzl1UnA2anItbjFEd052WjNwQXluUEIyRnJuRQ==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ulviyekilickarakelle</dc:creator>
  <cp:lastModifiedBy>erdemorhan</cp:lastModifiedBy>
  <cp:revision>3</cp:revision>
  <dcterms:created xsi:type="dcterms:W3CDTF">2025-02-14T08:17:00Z</dcterms:created>
  <dcterms:modified xsi:type="dcterms:W3CDTF">2025-03-20T08:37:00Z</dcterms:modified>
</cp:coreProperties>
</file>